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F8" w:rsidRPr="00985112" w:rsidRDefault="00675AF8" w:rsidP="00675AF8">
      <w:pPr>
        <w:jc w:val="center"/>
        <w:rPr>
          <w:rFonts w:ascii="Calibri" w:hAnsi="Calibri"/>
          <w:b/>
          <w:color w:val="000000"/>
          <w:sz w:val="22"/>
          <w:szCs w:val="22"/>
        </w:rPr>
      </w:pPr>
      <w:r w:rsidRPr="00985112">
        <w:rPr>
          <w:rFonts w:ascii="Calibri" w:hAnsi="Calibri"/>
          <w:b/>
          <w:color w:val="000000"/>
          <w:sz w:val="22"/>
          <w:szCs w:val="22"/>
        </w:rPr>
        <w:t xml:space="preserve">MINUTES </w:t>
      </w:r>
      <w:r w:rsidR="00650C84">
        <w:rPr>
          <w:rFonts w:ascii="Calibri" w:hAnsi="Calibri"/>
          <w:b/>
          <w:color w:val="000000"/>
          <w:sz w:val="22"/>
          <w:szCs w:val="22"/>
        </w:rPr>
        <w:t>January 27</w:t>
      </w:r>
      <w:r w:rsidR="00650C84" w:rsidRPr="00650C84">
        <w:rPr>
          <w:rFonts w:ascii="Calibri" w:hAnsi="Calibri"/>
          <w:b/>
          <w:color w:val="000000"/>
          <w:sz w:val="22"/>
          <w:szCs w:val="22"/>
          <w:vertAlign w:val="superscript"/>
        </w:rPr>
        <w:t>th</w:t>
      </w:r>
      <w:r w:rsidR="00650C84">
        <w:rPr>
          <w:rFonts w:ascii="Calibri" w:hAnsi="Calibri"/>
          <w:b/>
          <w:color w:val="000000"/>
          <w:sz w:val="22"/>
          <w:szCs w:val="22"/>
        </w:rPr>
        <w:t>, 2017</w:t>
      </w:r>
    </w:p>
    <w:p w:rsidR="00675AF8" w:rsidRPr="00985112" w:rsidRDefault="00675AF8" w:rsidP="00675AF8">
      <w:pPr>
        <w:jc w:val="center"/>
        <w:outlineLvl w:val="0"/>
        <w:rPr>
          <w:rFonts w:ascii="Calibri" w:hAnsi="Calibri"/>
          <w:b/>
          <w:color w:val="000000"/>
          <w:sz w:val="22"/>
          <w:szCs w:val="22"/>
        </w:rPr>
      </w:pPr>
      <w:r w:rsidRPr="00985112">
        <w:rPr>
          <w:rFonts w:ascii="Calibri" w:hAnsi="Calibri"/>
          <w:b/>
          <w:color w:val="000000"/>
          <w:sz w:val="22"/>
          <w:szCs w:val="22"/>
        </w:rPr>
        <w:t>LICENSED PROFESSIONAL COUNSELORS BOARD OF EXAMINERS</w:t>
      </w:r>
    </w:p>
    <w:p w:rsidR="00EA639C" w:rsidRDefault="002E699F" w:rsidP="00EA639C">
      <w:pPr>
        <w:jc w:val="center"/>
        <w:rPr>
          <w:rFonts w:ascii="Calibri" w:hAnsi="Calibri"/>
          <w:color w:val="000000"/>
          <w:sz w:val="22"/>
          <w:szCs w:val="22"/>
        </w:rPr>
      </w:pPr>
      <w:r>
        <w:rPr>
          <w:rFonts w:ascii="Calibri" w:hAnsi="Calibri"/>
          <w:color w:val="000000"/>
          <w:sz w:val="22"/>
          <w:szCs w:val="22"/>
        </w:rPr>
        <w:t>Approved March 24</w:t>
      </w:r>
      <w:r w:rsidRPr="002E699F">
        <w:rPr>
          <w:rFonts w:ascii="Calibri" w:hAnsi="Calibri"/>
          <w:color w:val="000000"/>
          <w:sz w:val="22"/>
          <w:szCs w:val="22"/>
          <w:vertAlign w:val="superscript"/>
        </w:rPr>
        <w:t>th</w:t>
      </w:r>
      <w:r>
        <w:rPr>
          <w:rFonts w:ascii="Calibri" w:hAnsi="Calibri"/>
          <w:color w:val="000000"/>
          <w:sz w:val="22"/>
          <w:szCs w:val="22"/>
        </w:rPr>
        <w:t>, 2017</w:t>
      </w:r>
      <w:bookmarkStart w:id="0" w:name="_GoBack"/>
      <w:bookmarkEnd w:id="0"/>
    </w:p>
    <w:p w:rsidR="00694F7C" w:rsidRDefault="00694F7C" w:rsidP="00675AF8">
      <w:pPr>
        <w:rPr>
          <w:rFonts w:ascii="Calibri" w:hAnsi="Calibri"/>
          <w:color w:val="000000"/>
          <w:sz w:val="22"/>
          <w:szCs w:val="22"/>
        </w:rPr>
      </w:pPr>
    </w:p>
    <w:p w:rsidR="00675AF8" w:rsidRPr="00985112" w:rsidRDefault="00675AF8" w:rsidP="00675AF8">
      <w:pPr>
        <w:rPr>
          <w:rFonts w:ascii="Calibri" w:hAnsi="Calibri"/>
          <w:color w:val="000000"/>
          <w:sz w:val="22"/>
          <w:szCs w:val="22"/>
        </w:rPr>
      </w:pPr>
      <w:r w:rsidRPr="00985112">
        <w:rPr>
          <w:rFonts w:ascii="Calibri" w:hAnsi="Calibri"/>
          <w:color w:val="000000"/>
          <w:sz w:val="22"/>
          <w:szCs w:val="22"/>
        </w:rPr>
        <w:t xml:space="preserve">The meeting was called to order by </w:t>
      </w:r>
      <w:r w:rsidR="00EA3BD5">
        <w:rPr>
          <w:rFonts w:ascii="Calibri" w:hAnsi="Calibri"/>
          <w:color w:val="000000"/>
          <w:sz w:val="22"/>
          <w:szCs w:val="22"/>
        </w:rPr>
        <w:t>L Choate</w:t>
      </w:r>
      <w:r w:rsidR="00650C84">
        <w:rPr>
          <w:rFonts w:ascii="Calibri" w:hAnsi="Calibri"/>
          <w:color w:val="000000"/>
          <w:sz w:val="22"/>
          <w:szCs w:val="22"/>
        </w:rPr>
        <w:t xml:space="preserve"> at 10:07A</w:t>
      </w:r>
      <w:r w:rsidR="00296EAE">
        <w:rPr>
          <w:rFonts w:ascii="Calibri" w:hAnsi="Calibri"/>
          <w:color w:val="000000"/>
          <w:sz w:val="22"/>
          <w:szCs w:val="22"/>
        </w:rPr>
        <w:t>M</w:t>
      </w:r>
      <w:r w:rsidRPr="00985112">
        <w:rPr>
          <w:rFonts w:ascii="Calibri" w:hAnsi="Calibri"/>
          <w:color w:val="000000"/>
          <w:sz w:val="22"/>
          <w:szCs w:val="22"/>
        </w:rPr>
        <w:t xml:space="preserve">.  </w:t>
      </w:r>
      <w:r w:rsidR="00D037E2">
        <w:rPr>
          <w:rFonts w:ascii="Calibri" w:hAnsi="Calibri"/>
          <w:color w:val="000000"/>
          <w:sz w:val="22"/>
          <w:szCs w:val="22"/>
        </w:rPr>
        <w:t xml:space="preserve">The Board Secretary took </w:t>
      </w:r>
      <w:r w:rsidR="00176912">
        <w:rPr>
          <w:rFonts w:ascii="Calibri" w:hAnsi="Calibri"/>
          <w:color w:val="000000"/>
          <w:sz w:val="22"/>
          <w:szCs w:val="22"/>
        </w:rPr>
        <w:t xml:space="preserve">the </w:t>
      </w:r>
      <w:r w:rsidRPr="00985112">
        <w:rPr>
          <w:rFonts w:ascii="Calibri" w:hAnsi="Calibri"/>
          <w:color w:val="000000"/>
          <w:sz w:val="22"/>
          <w:szCs w:val="22"/>
        </w:rPr>
        <w:t xml:space="preserve">roll call </w:t>
      </w:r>
      <w:r w:rsidR="00D037E2">
        <w:rPr>
          <w:rFonts w:ascii="Calibri" w:hAnsi="Calibri"/>
          <w:color w:val="000000"/>
          <w:sz w:val="22"/>
          <w:szCs w:val="22"/>
        </w:rPr>
        <w:t xml:space="preserve">and determined a </w:t>
      </w:r>
      <w:r w:rsidRPr="00985112">
        <w:rPr>
          <w:rFonts w:ascii="Calibri" w:hAnsi="Calibri"/>
          <w:color w:val="000000"/>
          <w:sz w:val="22"/>
          <w:szCs w:val="22"/>
        </w:rPr>
        <w:t>quorum was present.</w:t>
      </w:r>
      <w:r w:rsidR="007F1ED0">
        <w:rPr>
          <w:rFonts w:ascii="Calibri" w:hAnsi="Calibri"/>
          <w:color w:val="000000"/>
          <w:sz w:val="22"/>
          <w:szCs w:val="22"/>
        </w:rPr>
        <w:t xml:space="preserve"> </w:t>
      </w:r>
      <w:r w:rsidR="00650C84">
        <w:rPr>
          <w:rFonts w:ascii="Calibri" w:hAnsi="Calibri"/>
          <w:color w:val="000000"/>
          <w:sz w:val="22"/>
          <w:szCs w:val="22"/>
        </w:rPr>
        <w:t>The meeting began with an Administrative Hearing for Margaret Son</w:t>
      </w:r>
      <w:r w:rsidR="004F6C3E">
        <w:rPr>
          <w:rFonts w:ascii="Calibri" w:hAnsi="Calibri"/>
          <w:color w:val="000000"/>
          <w:sz w:val="22"/>
          <w:szCs w:val="22"/>
        </w:rPr>
        <w:t>g</w:t>
      </w:r>
      <w:r w:rsidR="00650C84">
        <w:rPr>
          <w:rFonts w:ascii="Calibri" w:hAnsi="Calibri"/>
          <w:color w:val="000000"/>
          <w:sz w:val="22"/>
          <w:szCs w:val="22"/>
        </w:rPr>
        <w:t>e, Suspended LPC, Disciplinary Case 16/17-30.</w:t>
      </w:r>
      <w:r w:rsidR="004F6C3E">
        <w:rPr>
          <w:rFonts w:ascii="Calibri" w:hAnsi="Calibri"/>
          <w:color w:val="000000"/>
          <w:sz w:val="22"/>
          <w:szCs w:val="22"/>
        </w:rPr>
        <w:t xml:space="preserve">  L Choate recused herself from the Ad</w:t>
      </w:r>
      <w:r w:rsidR="007F1ED0">
        <w:rPr>
          <w:rFonts w:ascii="Calibri" w:hAnsi="Calibri"/>
          <w:color w:val="000000"/>
          <w:sz w:val="22"/>
          <w:szCs w:val="22"/>
        </w:rPr>
        <w:t>ministrative Hearing proceeding</w:t>
      </w:r>
      <w:r w:rsidR="004F6C3E">
        <w:rPr>
          <w:rFonts w:ascii="Calibri" w:hAnsi="Calibri"/>
          <w:color w:val="000000"/>
          <w:sz w:val="22"/>
          <w:szCs w:val="22"/>
        </w:rPr>
        <w:t xml:space="preserve">. </w:t>
      </w:r>
      <w:r w:rsidR="007F1ED0">
        <w:rPr>
          <w:rFonts w:ascii="Calibri" w:hAnsi="Calibri"/>
          <w:color w:val="000000"/>
          <w:sz w:val="22"/>
          <w:szCs w:val="22"/>
        </w:rPr>
        <w:t xml:space="preserve">S Parola served as the Hearing Officer and J Raines as the Prosecuting Attorney for the LPC Board. W Collins served as the Security Officer for the proceeding. M Songe represented herself. E Watkins, J Sutton, and M Olsan were called as witnesses during the hearing. S Parola served as the Court Reporter. A full account of the hearing proceedings, including salient testimony, is provided for in the Opinion and Order for Disciplinary Case 16/17-30 and available on the LPC Board website: lpcboard.org. </w:t>
      </w:r>
    </w:p>
    <w:p w:rsidR="00675AF8" w:rsidRPr="00985112" w:rsidRDefault="00675AF8" w:rsidP="00675AF8">
      <w:pPr>
        <w:rPr>
          <w:rFonts w:ascii="Calibri" w:hAnsi="Calibri"/>
          <w:color w:val="000000"/>
          <w:sz w:val="22"/>
          <w:szCs w:val="22"/>
        </w:rPr>
      </w:pPr>
      <w:r w:rsidRPr="00985112">
        <w:rPr>
          <w:rFonts w:ascii="Calibri" w:hAnsi="Calibri"/>
          <w:color w:val="000000"/>
          <w:sz w:val="22"/>
          <w:szCs w:val="22"/>
        </w:rPr>
        <w:t xml:space="preserve">                                                                                                           </w:t>
      </w: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color w:val="000000"/>
          <w:sz w:val="22"/>
          <w:szCs w:val="22"/>
        </w:rPr>
      </w:pPr>
      <w:r w:rsidRPr="00985112">
        <w:rPr>
          <w:rFonts w:ascii="Calibri" w:hAnsi="Calibri"/>
          <w:b/>
          <w:color w:val="000000"/>
          <w:sz w:val="22"/>
          <w:szCs w:val="22"/>
          <w:u w:val="single"/>
        </w:rPr>
        <w:t>Members Present</w:t>
      </w:r>
      <w:r w:rsidRPr="00985112">
        <w:rPr>
          <w:rFonts w:ascii="Calibri" w:hAnsi="Calibri"/>
          <w:color w:val="000000"/>
          <w:sz w:val="22"/>
          <w:szCs w:val="22"/>
        </w:rPr>
        <w:t>:</w:t>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b/>
          <w:color w:val="000000"/>
          <w:sz w:val="22"/>
          <w:szCs w:val="22"/>
          <w:u w:val="single"/>
        </w:rPr>
        <w:t>Members Absent</w:t>
      </w:r>
      <w:r w:rsidRPr="00985112">
        <w:rPr>
          <w:rFonts w:ascii="Calibri" w:hAnsi="Calibri"/>
          <w:color w:val="000000"/>
          <w:sz w:val="22"/>
          <w:szCs w:val="22"/>
        </w:rPr>
        <w:t>:</w:t>
      </w:r>
    </w:p>
    <w:p w:rsidR="004F6C3E" w:rsidRDefault="001968C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L Choate</w:t>
      </w:r>
      <w:r>
        <w:rPr>
          <w:rFonts w:ascii="Calibri" w:hAnsi="Calibri"/>
          <w:color w:val="000000"/>
          <w:sz w:val="22"/>
          <w:szCs w:val="22"/>
        </w:rPr>
        <w:tab/>
      </w:r>
      <w:r w:rsidR="00675AF8" w:rsidRPr="00985112">
        <w:rPr>
          <w:rFonts w:ascii="Calibri" w:hAnsi="Calibri"/>
          <w:color w:val="000000"/>
          <w:sz w:val="22"/>
          <w:szCs w:val="22"/>
        </w:rPr>
        <w:t>P Millhollon</w:t>
      </w:r>
      <w:r w:rsidR="00675AF8" w:rsidRPr="004E2AD3">
        <w:rPr>
          <w:rFonts w:ascii="Calibri" w:hAnsi="Calibri"/>
          <w:color w:val="000000"/>
          <w:sz w:val="22"/>
          <w:szCs w:val="22"/>
        </w:rPr>
        <w:t xml:space="preserve"> </w:t>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4F6C3E">
        <w:rPr>
          <w:rFonts w:ascii="Calibri" w:hAnsi="Calibri"/>
          <w:color w:val="000000"/>
          <w:sz w:val="22"/>
          <w:szCs w:val="22"/>
        </w:rPr>
        <w:t>P Millhollon and E Cowger were only</w:t>
      </w:r>
    </w:p>
    <w:p w:rsidR="00675AF8" w:rsidRPr="00985112" w:rsidRDefault="004F6C3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sidRPr="00985112">
        <w:rPr>
          <w:rFonts w:ascii="Calibri" w:hAnsi="Calibri"/>
          <w:color w:val="000000"/>
          <w:sz w:val="22"/>
          <w:szCs w:val="22"/>
        </w:rPr>
        <w:t>K Steele</w:t>
      </w:r>
      <w:r>
        <w:rPr>
          <w:rFonts w:ascii="Calibri" w:hAnsi="Calibri"/>
          <w:color w:val="000000"/>
          <w:sz w:val="22"/>
          <w:szCs w:val="22"/>
        </w:rPr>
        <w:tab/>
        <w:t xml:space="preserve"> </w:t>
      </w:r>
      <w:r>
        <w:rPr>
          <w:rFonts w:ascii="Calibri" w:hAnsi="Calibri"/>
          <w:color w:val="000000"/>
          <w:sz w:val="22"/>
          <w:szCs w:val="22"/>
        </w:rPr>
        <w:tab/>
        <w:t>E Airhia</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present for the Administrative Hearing. </w:t>
      </w:r>
      <w:r w:rsidR="00176912">
        <w:rPr>
          <w:rFonts w:ascii="Calibri" w:hAnsi="Calibri"/>
          <w:color w:val="000000"/>
          <w:sz w:val="22"/>
          <w:szCs w:val="22"/>
        </w:rPr>
        <w:tab/>
      </w:r>
    </w:p>
    <w:p w:rsidR="004F6C3E" w:rsidRDefault="004F6C3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R Cathey</w:t>
      </w:r>
      <w:r>
        <w:rPr>
          <w:rFonts w:ascii="Calibri" w:hAnsi="Calibri"/>
          <w:color w:val="000000"/>
          <w:sz w:val="22"/>
          <w:szCs w:val="22"/>
        </w:rPr>
        <w:tab/>
        <w:t>D Mayeux</w:t>
      </w:r>
      <w:r w:rsidR="00BF2AB6">
        <w:rPr>
          <w:rFonts w:ascii="Calibri" w:hAnsi="Calibri"/>
          <w:color w:val="000000"/>
          <w:sz w:val="22"/>
          <w:szCs w:val="22"/>
        </w:rPr>
        <w:t>*</w:t>
      </w:r>
      <w:r>
        <w:rPr>
          <w:rFonts w:ascii="Calibri" w:hAnsi="Calibri"/>
          <w:color w:val="000000"/>
          <w:sz w:val="22"/>
          <w:szCs w:val="22"/>
        </w:rPr>
        <w:tab/>
      </w:r>
    </w:p>
    <w:p w:rsidR="004F6C3E" w:rsidRDefault="004F6C3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C Guillotte</w:t>
      </w:r>
      <w:r w:rsidRPr="00985112">
        <w:rPr>
          <w:rFonts w:ascii="Calibri" w:hAnsi="Calibri"/>
          <w:color w:val="000000"/>
          <w:sz w:val="22"/>
          <w:szCs w:val="22"/>
        </w:rPr>
        <w:t xml:space="preserve"> </w:t>
      </w:r>
      <w:r>
        <w:rPr>
          <w:rFonts w:ascii="Calibri" w:hAnsi="Calibri"/>
          <w:color w:val="000000"/>
          <w:sz w:val="22"/>
          <w:szCs w:val="22"/>
        </w:rPr>
        <w:tab/>
        <w:t>N Pierce</w:t>
      </w:r>
      <w:r>
        <w:rPr>
          <w:rFonts w:ascii="Calibri" w:hAnsi="Calibri"/>
          <w:color w:val="000000"/>
          <w:sz w:val="22"/>
          <w:szCs w:val="22"/>
        </w:rPr>
        <w:tab/>
      </w:r>
    </w:p>
    <w:p w:rsidR="004F6C3E" w:rsidRPr="004F6C3E" w:rsidRDefault="004F6C3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
          <w:color w:val="000000"/>
          <w:sz w:val="22"/>
          <w:szCs w:val="22"/>
          <w:u w:val="single"/>
        </w:rPr>
      </w:pPr>
      <w:r>
        <w:rPr>
          <w:rFonts w:ascii="Calibri" w:hAnsi="Calibri"/>
          <w:color w:val="000000"/>
          <w:sz w:val="22"/>
          <w:szCs w:val="22"/>
        </w:rPr>
        <w:t xml:space="preserve">J Mims  </w:t>
      </w:r>
      <w:r w:rsidRPr="00650C84">
        <w:rPr>
          <w:rFonts w:ascii="Calibri" w:hAnsi="Calibri"/>
          <w:color w:val="000000"/>
          <w:sz w:val="22"/>
          <w:szCs w:val="22"/>
        </w:rPr>
        <w:t xml:space="preserve"> </w:t>
      </w:r>
      <w:r>
        <w:rPr>
          <w:rFonts w:ascii="Calibri" w:hAnsi="Calibri"/>
          <w:color w:val="000000"/>
          <w:sz w:val="22"/>
          <w:szCs w:val="22"/>
        </w:rPr>
        <w:tab/>
        <w:t xml:space="preserve">G </w:t>
      </w:r>
      <w:r w:rsidRPr="00985112">
        <w:rPr>
          <w:rFonts w:ascii="Calibri" w:hAnsi="Calibri"/>
          <w:color w:val="000000"/>
          <w:sz w:val="22"/>
          <w:szCs w:val="22"/>
        </w:rPr>
        <w:t>Perkins</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sidRPr="004F6C3E">
        <w:rPr>
          <w:rFonts w:ascii="Calibri" w:hAnsi="Calibri"/>
          <w:b/>
          <w:color w:val="000000"/>
          <w:sz w:val="22"/>
          <w:szCs w:val="22"/>
          <w:u w:val="single"/>
        </w:rPr>
        <w:t>Guests Present for Hearing:</w:t>
      </w:r>
      <w:r w:rsidRPr="004F6C3E">
        <w:rPr>
          <w:rFonts w:ascii="Calibri" w:hAnsi="Calibri"/>
          <w:b/>
          <w:color w:val="000000"/>
          <w:sz w:val="22"/>
          <w:szCs w:val="22"/>
        </w:rPr>
        <w:tab/>
      </w:r>
    </w:p>
    <w:p w:rsidR="004F6C3E" w:rsidRDefault="004F6C3E"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E Cowger</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S Murphy</w:t>
      </w:r>
      <w:r>
        <w:rPr>
          <w:rFonts w:ascii="Calibri" w:hAnsi="Calibri"/>
          <w:color w:val="000000"/>
          <w:sz w:val="22"/>
          <w:szCs w:val="22"/>
        </w:rPr>
        <w:tab/>
        <w:t>J Raines</w:t>
      </w:r>
    </w:p>
    <w:p w:rsidR="004F6C3E" w:rsidRDefault="004F6C3E"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E Watkins</w:t>
      </w:r>
      <w:r>
        <w:rPr>
          <w:rFonts w:ascii="Calibri" w:hAnsi="Calibri"/>
          <w:color w:val="000000"/>
          <w:sz w:val="22"/>
          <w:szCs w:val="22"/>
        </w:rPr>
        <w:tab/>
        <w:t>P Wilton</w:t>
      </w:r>
    </w:p>
    <w:p w:rsidR="004F6C3E" w:rsidRDefault="00BF2AB6"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 xml:space="preserve">*left after </w:t>
      </w:r>
      <w:r w:rsidR="00203D8D">
        <w:rPr>
          <w:rFonts w:ascii="Calibri" w:hAnsi="Calibri"/>
          <w:color w:val="000000"/>
          <w:sz w:val="22"/>
          <w:szCs w:val="22"/>
        </w:rPr>
        <w:t>F</w:t>
      </w:r>
      <w:r>
        <w:rPr>
          <w:rFonts w:ascii="Calibri" w:hAnsi="Calibri"/>
          <w:color w:val="000000"/>
          <w:sz w:val="22"/>
          <w:szCs w:val="22"/>
        </w:rPr>
        <w:t xml:space="preserve">inancial </w:t>
      </w:r>
      <w:r w:rsidR="00203D8D">
        <w:rPr>
          <w:rFonts w:ascii="Calibri" w:hAnsi="Calibri"/>
          <w:color w:val="000000"/>
          <w:sz w:val="22"/>
          <w:szCs w:val="22"/>
        </w:rPr>
        <w:t>R</w:t>
      </w:r>
      <w:r>
        <w:rPr>
          <w:rFonts w:ascii="Calibri" w:hAnsi="Calibri"/>
          <w:color w:val="000000"/>
          <w:sz w:val="22"/>
          <w:szCs w:val="22"/>
        </w:rPr>
        <w:t>eport</w:t>
      </w:r>
      <w:r w:rsidR="00203D8D">
        <w:rPr>
          <w:rFonts w:ascii="Calibri" w:hAnsi="Calibri"/>
          <w:color w:val="000000"/>
          <w:sz w:val="22"/>
          <w:szCs w:val="22"/>
        </w:rPr>
        <w:t>s</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A74410">
        <w:rPr>
          <w:rFonts w:ascii="Calibri" w:hAnsi="Calibri"/>
          <w:color w:val="000000"/>
          <w:sz w:val="22"/>
          <w:szCs w:val="22"/>
        </w:rPr>
        <w:t>W Collin</w:t>
      </w:r>
      <w:r w:rsidR="004F6C3E">
        <w:rPr>
          <w:rFonts w:ascii="Calibri" w:hAnsi="Calibri"/>
          <w:color w:val="000000"/>
          <w:sz w:val="22"/>
          <w:szCs w:val="22"/>
        </w:rPr>
        <w:t>s</w:t>
      </w:r>
      <w:r w:rsidR="004F6C3E">
        <w:rPr>
          <w:rFonts w:ascii="Calibri" w:hAnsi="Calibri"/>
          <w:color w:val="000000"/>
          <w:sz w:val="22"/>
          <w:szCs w:val="22"/>
        </w:rPr>
        <w:tab/>
        <w:t>J Sutton</w:t>
      </w:r>
      <w:r w:rsidR="005F68EB">
        <w:rPr>
          <w:rFonts w:ascii="Calibri" w:hAnsi="Calibri"/>
          <w:color w:val="000000"/>
          <w:sz w:val="22"/>
          <w:szCs w:val="22"/>
        </w:rPr>
        <w:t xml:space="preserve">     </w:t>
      </w:r>
    </w:p>
    <w:p w:rsidR="00675AF8" w:rsidRDefault="004F6C3E"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S Parola</w:t>
      </w:r>
      <w:r w:rsidR="007F1ED0">
        <w:rPr>
          <w:rFonts w:ascii="Calibri" w:hAnsi="Calibri"/>
          <w:color w:val="000000"/>
          <w:sz w:val="22"/>
          <w:szCs w:val="22"/>
        </w:rPr>
        <w:tab/>
      </w:r>
      <w:r w:rsidR="007F1ED0">
        <w:rPr>
          <w:rFonts w:ascii="Calibri" w:hAnsi="Calibri"/>
          <w:color w:val="000000"/>
          <w:sz w:val="22"/>
          <w:szCs w:val="22"/>
        </w:rPr>
        <w:tab/>
        <w:t>M Songe</w:t>
      </w:r>
      <w:r w:rsidR="005F68EB">
        <w:rPr>
          <w:rFonts w:ascii="Calibri" w:hAnsi="Calibri"/>
          <w:color w:val="000000"/>
          <w:sz w:val="22"/>
          <w:szCs w:val="22"/>
        </w:rPr>
        <w:t xml:space="preserve">      </w:t>
      </w:r>
    </w:p>
    <w:p w:rsidR="00675AF8" w:rsidRDefault="007169F5"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p>
    <w:p w:rsidR="00675AF8" w:rsidRDefault="00043A2E"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b/>
          <w:color w:val="000000"/>
          <w:sz w:val="22"/>
          <w:szCs w:val="22"/>
          <w:u w:val="single"/>
        </w:rPr>
        <w:t>Staff</w:t>
      </w:r>
      <w:r w:rsidRPr="00985112">
        <w:rPr>
          <w:rFonts w:ascii="Calibri" w:hAnsi="Calibri"/>
          <w:b/>
          <w:color w:val="000000"/>
          <w:sz w:val="22"/>
          <w:szCs w:val="22"/>
          <w:u w:val="single"/>
        </w:rPr>
        <w:t xml:space="preserve"> Present</w:t>
      </w:r>
      <w:r w:rsidRPr="00985112">
        <w:rPr>
          <w:rFonts w:ascii="Calibri" w:hAnsi="Calibri"/>
          <w:color w:val="000000"/>
          <w:sz w:val="22"/>
          <w:szCs w:val="22"/>
        </w:rPr>
        <w:t xml:space="preserve">:  </w:t>
      </w:r>
      <w:r w:rsidR="00675AF8" w:rsidRPr="00985112">
        <w:rPr>
          <w:rFonts w:ascii="Calibri" w:hAnsi="Calibri"/>
          <w:color w:val="000000"/>
          <w:sz w:val="22"/>
          <w:szCs w:val="22"/>
        </w:rPr>
        <w:tab/>
      </w:r>
      <w:r w:rsidR="00741A8D">
        <w:rPr>
          <w:rFonts w:ascii="Calibri" w:hAnsi="Calibri"/>
          <w:color w:val="000000"/>
          <w:sz w:val="22"/>
          <w:szCs w:val="22"/>
        </w:rPr>
        <w:tab/>
      </w:r>
      <w:r w:rsidR="00741A8D">
        <w:rPr>
          <w:rFonts w:ascii="Calibri" w:hAnsi="Calibri"/>
          <w:color w:val="000000"/>
          <w:sz w:val="22"/>
          <w:szCs w:val="22"/>
        </w:rPr>
        <w:tab/>
      </w:r>
      <w:r w:rsidR="00741A8D">
        <w:rPr>
          <w:rFonts w:ascii="Calibri" w:hAnsi="Calibri"/>
          <w:color w:val="000000"/>
          <w:sz w:val="22"/>
          <w:szCs w:val="22"/>
        </w:rPr>
        <w:tab/>
      </w:r>
      <w:r w:rsidR="00741A8D">
        <w:rPr>
          <w:rFonts w:ascii="Calibri" w:hAnsi="Calibri"/>
          <w:color w:val="000000"/>
          <w:sz w:val="22"/>
          <w:szCs w:val="22"/>
        </w:rPr>
        <w:tab/>
      </w:r>
      <w:r w:rsidR="00741A8D">
        <w:rPr>
          <w:rFonts w:ascii="Calibri" w:hAnsi="Calibri"/>
          <w:color w:val="000000"/>
          <w:sz w:val="22"/>
          <w:szCs w:val="22"/>
        </w:rPr>
        <w:tab/>
      </w:r>
      <w:r w:rsidR="00741A8D" w:rsidRPr="00985112">
        <w:rPr>
          <w:rFonts w:ascii="Calibri" w:hAnsi="Calibri"/>
          <w:b/>
          <w:color w:val="000000"/>
          <w:sz w:val="22"/>
          <w:szCs w:val="22"/>
          <w:u w:val="single"/>
        </w:rPr>
        <w:t>Guests Present</w:t>
      </w:r>
      <w:r w:rsidR="004F6C3E">
        <w:rPr>
          <w:rFonts w:ascii="Calibri" w:hAnsi="Calibri"/>
          <w:b/>
          <w:color w:val="000000"/>
          <w:sz w:val="22"/>
          <w:szCs w:val="22"/>
          <w:u w:val="single"/>
        </w:rPr>
        <w:t xml:space="preserve"> for Board Meeting</w:t>
      </w:r>
      <w:r w:rsidR="00741A8D" w:rsidRPr="00985112">
        <w:rPr>
          <w:rFonts w:ascii="Calibri" w:hAnsi="Calibri"/>
          <w:color w:val="000000"/>
          <w:sz w:val="22"/>
          <w:szCs w:val="22"/>
        </w:rPr>
        <w:t xml:space="preserve">:  </w:t>
      </w:r>
    </w:p>
    <w:p w:rsidR="00043A2E" w:rsidRDefault="00043A2E" w:rsidP="00D3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M Olsan</w:t>
      </w:r>
      <w:r w:rsidR="007A3EA3">
        <w:rPr>
          <w:rFonts w:ascii="Calibri" w:hAnsi="Calibri"/>
          <w:color w:val="000000"/>
          <w:sz w:val="22"/>
          <w:szCs w:val="22"/>
        </w:rPr>
        <w:tab/>
      </w:r>
      <w:r w:rsidR="00675AF8" w:rsidRPr="00985112">
        <w:rPr>
          <w:rFonts w:ascii="Calibri" w:hAnsi="Calibri"/>
          <w:color w:val="000000"/>
          <w:sz w:val="22"/>
          <w:szCs w:val="22"/>
        </w:rPr>
        <w:tab/>
      </w:r>
      <w:r w:rsidR="00675AF8" w:rsidRPr="00985112">
        <w:rPr>
          <w:rFonts w:ascii="Calibri" w:hAnsi="Calibri"/>
          <w:color w:val="000000"/>
          <w:sz w:val="22"/>
          <w:szCs w:val="22"/>
        </w:rPr>
        <w:tab/>
      </w:r>
      <w:r w:rsidR="00675AF8" w:rsidRPr="00985112">
        <w:rPr>
          <w:rFonts w:ascii="Calibri" w:hAnsi="Calibri"/>
          <w:color w:val="000000"/>
          <w:sz w:val="22"/>
          <w:szCs w:val="22"/>
        </w:rPr>
        <w:tab/>
      </w:r>
      <w:r w:rsidR="00741A8D">
        <w:rPr>
          <w:rFonts w:ascii="Calibri" w:hAnsi="Calibri"/>
          <w:color w:val="000000"/>
          <w:sz w:val="22"/>
          <w:szCs w:val="22"/>
        </w:rPr>
        <w:tab/>
      </w:r>
      <w:r w:rsidR="001968CE">
        <w:rPr>
          <w:rFonts w:ascii="Calibri" w:hAnsi="Calibri"/>
          <w:color w:val="000000"/>
          <w:sz w:val="22"/>
          <w:szCs w:val="22"/>
        </w:rPr>
        <w:tab/>
      </w:r>
      <w:r w:rsidR="00176912">
        <w:rPr>
          <w:rFonts w:ascii="Calibri" w:hAnsi="Calibri"/>
          <w:color w:val="000000"/>
          <w:sz w:val="22"/>
          <w:szCs w:val="22"/>
        </w:rPr>
        <w:t xml:space="preserve">S Murphy </w:t>
      </w:r>
      <w:r w:rsidR="00176912">
        <w:rPr>
          <w:rFonts w:ascii="Calibri" w:hAnsi="Calibri"/>
          <w:color w:val="000000"/>
          <w:sz w:val="22"/>
          <w:szCs w:val="22"/>
        </w:rPr>
        <w:tab/>
      </w:r>
      <w:r w:rsidR="004F6C3E">
        <w:rPr>
          <w:rFonts w:ascii="Calibri" w:hAnsi="Calibri"/>
          <w:color w:val="000000"/>
          <w:sz w:val="22"/>
          <w:szCs w:val="22"/>
        </w:rPr>
        <w:t xml:space="preserve">K Rice </w:t>
      </w:r>
      <w:r w:rsidR="007A3EA3">
        <w:rPr>
          <w:rFonts w:ascii="Calibri" w:hAnsi="Calibri"/>
          <w:color w:val="000000"/>
          <w:sz w:val="22"/>
          <w:szCs w:val="22"/>
        </w:rPr>
        <w:tab/>
      </w:r>
    </w:p>
    <w:p w:rsidR="004F6C3E" w:rsidRDefault="007A3EA3" w:rsidP="00D3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7F1ED0" w:rsidRDefault="007F1ED0" w:rsidP="00D3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p>
    <w:p w:rsidR="00D17E27" w:rsidRDefault="00A74410" w:rsidP="00D3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K Steele, Board Vice-Chair served</w:t>
      </w:r>
      <w:r w:rsidR="007F1ED0">
        <w:rPr>
          <w:rFonts w:ascii="Calibri" w:hAnsi="Calibri"/>
          <w:color w:val="000000"/>
          <w:sz w:val="22"/>
          <w:szCs w:val="22"/>
        </w:rPr>
        <w:t xml:space="preserve"> as acting Board Chair during the Administrative Hearing and</w:t>
      </w:r>
      <w:r>
        <w:rPr>
          <w:rFonts w:ascii="Calibri" w:hAnsi="Calibri"/>
          <w:color w:val="000000"/>
          <w:sz w:val="22"/>
          <w:szCs w:val="22"/>
        </w:rPr>
        <w:t xml:space="preserve"> jury</w:t>
      </w:r>
      <w:r w:rsidR="007F1ED0">
        <w:rPr>
          <w:rFonts w:ascii="Calibri" w:hAnsi="Calibri"/>
          <w:color w:val="000000"/>
          <w:sz w:val="22"/>
          <w:szCs w:val="22"/>
        </w:rPr>
        <w:t xml:space="preserve"> deliberation</w:t>
      </w:r>
      <w:r>
        <w:rPr>
          <w:rFonts w:ascii="Calibri" w:hAnsi="Calibri"/>
          <w:color w:val="000000"/>
          <w:sz w:val="22"/>
          <w:szCs w:val="22"/>
        </w:rPr>
        <w:t xml:space="preserve"> </w:t>
      </w:r>
      <w:r w:rsidR="007F1ED0">
        <w:rPr>
          <w:rFonts w:ascii="Calibri" w:hAnsi="Calibri"/>
          <w:color w:val="000000"/>
          <w:sz w:val="22"/>
          <w:szCs w:val="22"/>
        </w:rPr>
        <w:t>pursuant to the recusal of Board Chair, L Choate. Following opening statement</w:t>
      </w:r>
      <w:r>
        <w:rPr>
          <w:rFonts w:ascii="Calibri" w:hAnsi="Calibri"/>
          <w:color w:val="000000"/>
          <w:sz w:val="22"/>
          <w:szCs w:val="22"/>
        </w:rPr>
        <w:t>s</w:t>
      </w:r>
      <w:r w:rsidR="007F1ED0">
        <w:rPr>
          <w:rFonts w:ascii="Calibri" w:hAnsi="Calibri"/>
          <w:color w:val="000000"/>
          <w:sz w:val="22"/>
          <w:szCs w:val="22"/>
        </w:rPr>
        <w:t xml:space="preserve"> by both parties, witness testimony, questioning by the jury, and closing statements, the jury (com</w:t>
      </w:r>
      <w:r w:rsidR="00D17E27">
        <w:rPr>
          <w:rFonts w:ascii="Calibri" w:hAnsi="Calibri"/>
          <w:color w:val="000000"/>
          <w:sz w:val="22"/>
          <w:szCs w:val="22"/>
        </w:rPr>
        <w:t xml:space="preserve">prised of current </w:t>
      </w:r>
      <w:r w:rsidR="007F1ED0">
        <w:rPr>
          <w:rFonts w:ascii="Calibri" w:hAnsi="Calibri"/>
          <w:color w:val="000000"/>
          <w:sz w:val="22"/>
          <w:szCs w:val="22"/>
        </w:rPr>
        <w:t xml:space="preserve">Board Members, </w:t>
      </w:r>
      <w:r>
        <w:rPr>
          <w:rFonts w:ascii="Calibri" w:hAnsi="Calibri"/>
          <w:color w:val="000000"/>
          <w:sz w:val="22"/>
          <w:szCs w:val="22"/>
        </w:rPr>
        <w:t>excluding</w:t>
      </w:r>
      <w:r w:rsidR="007F1ED0">
        <w:rPr>
          <w:rFonts w:ascii="Calibri" w:hAnsi="Calibri"/>
          <w:color w:val="000000"/>
          <w:sz w:val="22"/>
          <w:szCs w:val="22"/>
        </w:rPr>
        <w:t xml:space="preserve"> L Choate) deliberated in Executive Session. K Steele called for a motion to enter Executive Session. J Mims made the motion to enter Executive Session. E Cowger seconded. </w:t>
      </w:r>
      <w:r w:rsidR="00D17E27">
        <w:rPr>
          <w:rFonts w:ascii="Calibri" w:hAnsi="Calibri"/>
          <w:color w:val="000000"/>
          <w:sz w:val="22"/>
          <w:szCs w:val="22"/>
        </w:rPr>
        <w:t>All approved.</w:t>
      </w:r>
      <w:r>
        <w:rPr>
          <w:rFonts w:ascii="Calibri" w:hAnsi="Calibri"/>
          <w:color w:val="000000"/>
          <w:sz w:val="22"/>
          <w:szCs w:val="22"/>
        </w:rPr>
        <w:t xml:space="preserve"> </w:t>
      </w:r>
      <w:r w:rsidR="007F1ED0">
        <w:rPr>
          <w:rFonts w:ascii="Calibri" w:hAnsi="Calibri"/>
          <w:color w:val="000000"/>
          <w:sz w:val="22"/>
          <w:szCs w:val="22"/>
        </w:rPr>
        <w:t>Following the end of deliberations, K Steele called for a motion to exit Executive Session. E</w:t>
      </w:r>
      <w:r>
        <w:rPr>
          <w:rFonts w:ascii="Calibri" w:hAnsi="Calibri"/>
          <w:color w:val="000000"/>
          <w:sz w:val="22"/>
          <w:szCs w:val="22"/>
        </w:rPr>
        <w:t xml:space="preserve"> Airhia made the motion to exit</w:t>
      </w:r>
      <w:r w:rsidR="007F1ED0">
        <w:rPr>
          <w:rFonts w:ascii="Calibri" w:hAnsi="Calibri"/>
          <w:color w:val="000000"/>
          <w:sz w:val="22"/>
          <w:szCs w:val="22"/>
        </w:rPr>
        <w:t xml:space="preserve"> Executive Session. P Millhollon seconded. </w:t>
      </w:r>
      <w:r>
        <w:rPr>
          <w:rFonts w:ascii="Calibri" w:hAnsi="Calibri"/>
          <w:color w:val="000000"/>
          <w:sz w:val="22"/>
          <w:szCs w:val="22"/>
        </w:rPr>
        <w:t>All approved</w:t>
      </w:r>
      <w:r w:rsidR="00D17E27">
        <w:rPr>
          <w:rFonts w:ascii="Calibri" w:hAnsi="Calibri"/>
          <w:color w:val="000000"/>
          <w:sz w:val="22"/>
          <w:szCs w:val="22"/>
        </w:rPr>
        <w:t xml:space="preserve">. </w:t>
      </w:r>
    </w:p>
    <w:p w:rsidR="00D17E27" w:rsidRDefault="00D17E27" w:rsidP="00D3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p>
    <w:p w:rsidR="00D17E27" w:rsidRDefault="00D17E27" w:rsidP="00D17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 xml:space="preserve">L Choate resumed her role as Board Chair at approximately 2:14PM. She asked for a decision from the jury regarding Disciplinary Case 16/17-30. K Steele </w:t>
      </w:r>
      <w:r w:rsidR="00EE6AC0">
        <w:rPr>
          <w:rFonts w:ascii="Calibri" w:hAnsi="Calibri"/>
          <w:color w:val="000000"/>
          <w:sz w:val="22"/>
          <w:szCs w:val="22"/>
        </w:rPr>
        <w:t>asked the</w:t>
      </w:r>
      <w:r>
        <w:rPr>
          <w:rFonts w:ascii="Calibri" w:hAnsi="Calibri"/>
          <w:color w:val="000000"/>
          <w:sz w:val="22"/>
          <w:szCs w:val="22"/>
        </w:rPr>
        <w:t xml:space="preserve"> Board accept the decision by the jury for M Songe’s license to remain suspended for a minimum of six months and immediately comply with the following requirements: consult and continue treatment when an individual who is licensed by the Board of Medical Examiners or an advanced practice registered nurse licensed by the Louisiana State Board of Nursing who is a certified psychiatric nurse practitioner; participate in therapy with a Licensed Mental Health Professional </w:t>
      </w:r>
      <w:r w:rsidR="00630F92">
        <w:rPr>
          <w:rFonts w:ascii="Calibri" w:hAnsi="Calibri"/>
          <w:color w:val="000000"/>
          <w:sz w:val="22"/>
          <w:szCs w:val="22"/>
        </w:rPr>
        <w:t xml:space="preserve">(LMHP) </w:t>
      </w:r>
      <w:r>
        <w:rPr>
          <w:rFonts w:ascii="Calibri" w:hAnsi="Calibri"/>
          <w:color w:val="000000"/>
          <w:sz w:val="22"/>
          <w:szCs w:val="22"/>
        </w:rPr>
        <w:t>at least three times a month</w:t>
      </w:r>
      <w:r w:rsidR="00630F92">
        <w:rPr>
          <w:rFonts w:ascii="Calibri" w:hAnsi="Calibri"/>
          <w:color w:val="000000"/>
          <w:sz w:val="22"/>
          <w:szCs w:val="22"/>
        </w:rPr>
        <w:t xml:space="preserve"> with monthly status reports to the Board; participate in a mental health evaluation thirty days prior to July 20, 2017 completed by a LMHP</w:t>
      </w:r>
      <w:r w:rsidR="00B24D2C">
        <w:rPr>
          <w:rFonts w:ascii="Calibri" w:hAnsi="Calibri"/>
          <w:color w:val="000000"/>
          <w:sz w:val="22"/>
          <w:szCs w:val="22"/>
        </w:rPr>
        <w:t xml:space="preserve"> and sent to the Board</w:t>
      </w:r>
      <w:r w:rsidR="00630F92">
        <w:rPr>
          <w:rFonts w:ascii="Calibri" w:hAnsi="Calibri"/>
          <w:color w:val="000000"/>
          <w:sz w:val="22"/>
          <w:szCs w:val="22"/>
        </w:rPr>
        <w:t>; notify current clients that her licenses is suspended and that she cannot practice mental health counseling</w:t>
      </w:r>
      <w:r w:rsidR="00B24D2C">
        <w:rPr>
          <w:rFonts w:ascii="Calibri" w:hAnsi="Calibri"/>
          <w:color w:val="000000"/>
          <w:sz w:val="22"/>
          <w:szCs w:val="22"/>
        </w:rPr>
        <w:t xml:space="preserve">; and, </w:t>
      </w:r>
      <w:r w:rsidR="00EE6AC0">
        <w:rPr>
          <w:rFonts w:ascii="Calibri" w:hAnsi="Calibri"/>
          <w:color w:val="000000"/>
          <w:sz w:val="22"/>
          <w:szCs w:val="22"/>
        </w:rPr>
        <w:t xml:space="preserve">finally, </w:t>
      </w:r>
      <w:r w:rsidR="00B24D2C">
        <w:rPr>
          <w:rFonts w:ascii="Calibri" w:hAnsi="Calibri"/>
          <w:color w:val="000000"/>
          <w:sz w:val="22"/>
          <w:szCs w:val="22"/>
        </w:rPr>
        <w:t>remove all references to the ability to practice counseling or refer to herself as a “Licensed Professional Counselor”, “LPC”, or any similar term</w:t>
      </w:r>
      <w:r w:rsidR="00EE6AC0">
        <w:rPr>
          <w:rFonts w:ascii="Calibri" w:hAnsi="Calibri"/>
          <w:color w:val="000000"/>
          <w:sz w:val="22"/>
          <w:szCs w:val="22"/>
        </w:rPr>
        <w:t>,</w:t>
      </w:r>
      <w:r w:rsidR="00B24D2C">
        <w:rPr>
          <w:rFonts w:ascii="Calibri" w:hAnsi="Calibri"/>
          <w:color w:val="000000"/>
          <w:sz w:val="22"/>
          <w:szCs w:val="22"/>
        </w:rPr>
        <w:t xml:space="preserve"> or to supervise provisional </w:t>
      </w:r>
      <w:r w:rsidR="00EE6AC0">
        <w:rPr>
          <w:rFonts w:ascii="Calibri" w:hAnsi="Calibri"/>
          <w:color w:val="000000"/>
          <w:sz w:val="22"/>
          <w:szCs w:val="22"/>
        </w:rPr>
        <w:t>licensees</w:t>
      </w:r>
      <w:r w:rsidR="00B24D2C">
        <w:rPr>
          <w:rFonts w:ascii="Calibri" w:hAnsi="Calibri"/>
          <w:color w:val="000000"/>
          <w:sz w:val="22"/>
          <w:szCs w:val="22"/>
        </w:rPr>
        <w:t xml:space="preserve"> on any</w:t>
      </w:r>
      <w:r w:rsidR="00EE6AC0">
        <w:rPr>
          <w:rFonts w:ascii="Calibri" w:hAnsi="Calibri"/>
          <w:color w:val="000000"/>
          <w:sz w:val="22"/>
          <w:szCs w:val="22"/>
        </w:rPr>
        <w:t xml:space="preserve"> publically available means. L Choate called for a vote. All Board Members, excepting L Choate, unanimously voted to agree to all terms as set forth by K Steele </w:t>
      </w:r>
      <w:r w:rsidR="00EE6AC0">
        <w:rPr>
          <w:rFonts w:ascii="Calibri" w:hAnsi="Calibri"/>
          <w:color w:val="000000"/>
          <w:sz w:val="22"/>
          <w:szCs w:val="22"/>
        </w:rPr>
        <w:lastRenderedPageBreak/>
        <w:t xml:space="preserve">with regard to Disciplinary Case 16/17-30. L Choate asked M Olsan to work with S Murphy to draft the Opinion and Order document. </w:t>
      </w:r>
    </w:p>
    <w:p w:rsidR="00EE6AC0" w:rsidRDefault="00EE6AC0" w:rsidP="00D17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p>
    <w:p w:rsidR="00EE6AC0" w:rsidRDefault="00EE6AC0" w:rsidP="00D17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 xml:space="preserve">L Choate asked for a motion to recess. P Millhollon made the motion to recess and R Cathey seconded. All approved; no abstentions. No public objections. L Choate asked for a motion to reconvene the Board Meeting and proceed with the standard Board Meeting agenda. G Perkins made the motion and N Pierce seconded. All approved; no abstentions. </w:t>
      </w:r>
    </w:p>
    <w:p w:rsidR="00675AF8" w:rsidRPr="00484067" w:rsidRDefault="007A3EA3" w:rsidP="00D17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5F5585">
        <w:rPr>
          <w:rFonts w:ascii="Calibri" w:hAnsi="Calibri"/>
          <w:color w:val="000000"/>
          <w:sz w:val="22"/>
          <w:szCs w:val="22"/>
        </w:rPr>
        <w:tab/>
      </w:r>
      <w:r w:rsidR="005F5585">
        <w:rPr>
          <w:rFonts w:ascii="Calibri" w:hAnsi="Calibri"/>
          <w:color w:val="000000"/>
          <w:sz w:val="22"/>
          <w:szCs w:val="22"/>
        </w:rPr>
        <w:tab/>
      </w:r>
      <w:r w:rsidR="005F5585">
        <w:rPr>
          <w:rFonts w:ascii="Calibri" w:hAnsi="Calibri"/>
          <w:color w:val="000000"/>
          <w:sz w:val="22"/>
          <w:szCs w:val="22"/>
        </w:rPr>
        <w:tab/>
      </w:r>
      <w:r w:rsidR="005F5585">
        <w:rPr>
          <w:rFonts w:ascii="Calibri" w:hAnsi="Calibri"/>
          <w:color w:val="000000"/>
          <w:sz w:val="22"/>
          <w:szCs w:val="22"/>
        </w:rPr>
        <w:tab/>
      </w:r>
      <w:r w:rsidR="00EA3BD5">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t xml:space="preserve">  </w:t>
      </w:r>
      <w:r w:rsidR="00675AF8" w:rsidRPr="00985112">
        <w:rPr>
          <w:rFonts w:ascii="Calibri" w:hAnsi="Calibri"/>
          <w:color w:val="000000"/>
          <w:sz w:val="22"/>
          <w:szCs w:val="22"/>
        </w:rPr>
        <w:tab/>
      </w:r>
      <w:r w:rsidR="00675AF8" w:rsidRPr="00985112">
        <w:rPr>
          <w:rFonts w:ascii="Calibri" w:hAnsi="Calibri"/>
          <w:color w:val="000000"/>
          <w:sz w:val="22"/>
          <w:szCs w:val="22"/>
        </w:rPr>
        <w:tab/>
      </w: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
          <w:color w:val="000000"/>
          <w:sz w:val="22"/>
          <w:szCs w:val="22"/>
          <w:u w:val="single"/>
        </w:rPr>
      </w:pPr>
      <w:r w:rsidRPr="00985112">
        <w:rPr>
          <w:rFonts w:ascii="Calibri" w:hAnsi="Calibri"/>
          <w:b/>
          <w:color w:val="000000"/>
          <w:sz w:val="22"/>
          <w:szCs w:val="22"/>
          <w:u w:val="single"/>
        </w:rPr>
        <w:t>Agenda</w:t>
      </w:r>
    </w:p>
    <w:p w:rsidR="00675AF8" w:rsidRDefault="003F086A" w:rsidP="00675AF8">
      <w:pPr>
        <w:spacing w:line="192" w:lineRule="auto"/>
        <w:rPr>
          <w:rFonts w:ascii="Calibri" w:hAnsi="Calibri"/>
          <w:color w:val="000000"/>
          <w:sz w:val="22"/>
          <w:szCs w:val="22"/>
        </w:rPr>
      </w:pPr>
      <w:r>
        <w:rPr>
          <w:rFonts w:ascii="Calibri" w:hAnsi="Calibri"/>
          <w:color w:val="000000"/>
          <w:sz w:val="22"/>
          <w:szCs w:val="22"/>
        </w:rPr>
        <w:t xml:space="preserve">L Choate </w:t>
      </w:r>
      <w:r w:rsidR="00675AF8">
        <w:rPr>
          <w:rFonts w:ascii="Calibri" w:hAnsi="Calibri"/>
          <w:color w:val="000000"/>
          <w:sz w:val="22"/>
          <w:szCs w:val="22"/>
        </w:rPr>
        <w:t xml:space="preserve">asked </w:t>
      </w:r>
      <w:r w:rsidR="006138E2">
        <w:rPr>
          <w:rFonts w:ascii="Calibri" w:hAnsi="Calibri"/>
          <w:color w:val="000000"/>
          <w:sz w:val="22"/>
          <w:szCs w:val="22"/>
        </w:rPr>
        <w:t xml:space="preserve">for a motion </w:t>
      </w:r>
      <w:r w:rsidR="00C37372">
        <w:rPr>
          <w:rFonts w:ascii="Calibri" w:hAnsi="Calibri"/>
          <w:color w:val="000000"/>
          <w:sz w:val="22"/>
          <w:szCs w:val="22"/>
        </w:rPr>
        <w:t xml:space="preserve">to </w:t>
      </w:r>
      <w:r w:rsidR="00EE6AC0">
        <w:rPr>
          <w:rFonts w:ascii="Calibri" w:hAnsi="Calibri"/>
          <w:color w:val="000000"/>
          <w:sz w:val="22"/>
          <w:szCs w:val="22"/>
        </w:rPr>
        <w:t>accept</w:t>
      </w:r>
      <w:r w:rsidR="007C3128">
        <w:rPr>
          <w:rFonts w:ascii="Calibri" w:hAnsi="Calibri"/>
          <w:color w:val="000000"/>
          <w:sz w:val="22"/>
          <w:szCs w:val="22"/>
        </w:rPr>
        <w:t xml:space="preserve"> the </w:t>
      </w:r>
      <w:r w:rsidR="00C37372">
        <w:rPr>
          <w:rFonts w:ascii="Calibri" w:hAnsi="Calibri"/>
          <w:color w:val="000000"/>
          <w:sz w:val="22"/>
          <w:szCs w:val="22"/>
        </w:rPr>
        <w:t>B</w:t>
      </w:r>
      <w:r w:rsidR="00EE6AC0">
        <w:rPr>
          <w:rFonts w:ascii="Calibri" w:hAnsi="Calibri"/>
          <w:color w:val="000000"/>
          <w:sz w:val="22"/>
          <w:szCs w:val="22"/>
        </w:rPr>
        <w:t xml:space="preserve">oard Meeting </w:t>
      </w:r>
      <w:r w:rsidR="00C37372">
        <w:rPr>
          <w:rFonts w:ascii="Calibri" w:hAnsi="Calibri"/>
          <w:color w:val="000000"/>
          <w:sz w:val="22"/>
          <w:szCs w:val="22"/>
        </w:rPr>
        <w:t xml:space="preserve">agenda. </w:t>
      </w:r>
      <w:r w:rsidR="007C3128">
        <w:rPr>
          <w:rFonts w:ascii="Calibri" w:hAnsi="Calibri"/>
          <w:color w:val="000000"/>
          <w:sz w:val="22"/>
          <w:szCs w:val="22"/>
        </w:rPr>
        <w:t xml:space="preserve">P Millhollon </w:t>
      </w:r>
      <w:r w:rsidR="00EA3BD5">
        <w:rPr>
          <w:rFonts w:ascii="Calibri" w:hAnsi="Calibri"/>
          <w:color w:val="000000"/>
          <w:sz w:val="22"/>
          <w:szCs w:val="22"/>
        </w:rPr>
        <w:t xml:space="preserve">motioned to approve the agenda. </w:t>
      </w:r>
      <w:r w:rsidR="007C3128">
        <w:rPr>
          <w:rFonts w:ascii="Calibri" w:hAnsi="Calibri"/>
          <w:color w:val="000000"/>
          <w:sz w:val="22"/>
          <w:szCs w:val="22"/>
        </w:rPr>
        <w:t>R Cathey</w:t>
      </w:r>
      <w:r w:rsidR="006138E2">
        <w:rPr>
          <w:rFonts w:ascii="Calibri" w:hAnsi="Calibri"/>
          <w:color w:val="000000"/>
          <w:sz w:val="22"/>
          <w:szCs w:val="22"/>
        </w:rPr>
        <w:t xml:space="preserve"> seconded. All approved; no abstentions.  </w:t>
      </w:r>
    </w:p>
    <w:p w:rsidR="00EA3BD5" w:rsidRDefault="00EA3BD5" w:rsidP="00675AF8">
      <w:pPr>
        <w:spacing w:line="192" w:lineRule="auto"/>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color w:val="000000"/>
          <w:sz w:val="22"/>
          <w:szCs w:val="22"/>
        </w:rPr>
      </w:pPr>
      <w:r w:rsidRPr="00985112">
        <w:rPr>
          <w:rFonts w:ascii="Calibri" w:hAnsi="Calibri"/>
          <w:b/>
          <w:color w:val="000000"/>
          <w:sz w:val="22"/>
          <w:szCs w:val="22"/>
          <w:u w:val="single"/>
        </w:rPr>
        <w:t>Board Meeting Minutes</w:t>
      </w:r>
    </w:p>
    <w:p w:rsidR="00675AF8" w:rsidRDefault="00B35551"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rPr>
          <w:rFonts w:ascii="Calibri" w:hAnsi="Calibri"/>
          <w:color w:val="000000"/>
          <w:sz w:val="22"/>
          <w:szCs w:val="22"/>
        </w:rPr>
      </w:pPr>
      <w:r>
        <w:rPr>
          <w:rFonts w:ascii="Calibri" w:hAnsi="Calibri"/>
          <w:color w:val="000000"/>
          <w:sz w:val="22"/>
          <w:szCs w:val="22"/>
        </w:rPr>
        <w:t xml:space="preserve">L Choate asked for a motion to approve the </w:t>
      </w:r>
      <w:r w:rsidR="00C37372">
        <w:rPr>
          <w:rFonts w:ascii="Calibri" w:hAnsi="Calibri"/>
          <w:color w:val="000000"/>
          <w:sz w:val="22"/>
          <w:szCs w:val="22"/>
        </w:rPr>
        <w:t xml:space="preserve">November </w:t>
      </w:r>
      <w:r w:rsidR="00DD7099">
        <w:rPr>
          <w:rFonts w:ascii="Calibri" w:hAnsi="Calibri"/>
          <w:color w:val="000000"/>
          <w:sz w:val="22"/>
          <w:szCs w:val="22"/>
        </w:rPr>
        <w:t xml:space="preserve">Board Meeting minutes. </w:t>
      </w:r>
      <w:r w:rsidR="0068412C">
        <w:rPr>
          <w:rFonts w:ascii="Calibri" w:hAnsi="Calibri"/>
          <w:color w:val="000000"/>
          <w:sz w:val="22"/>
          <w:szCs w:val="22"/>
        </w:rPr>
        <w:t xml:space="preserve">D Mayeux </w:t>
      </w:r>
      <w:r w:rsidR="0006359B">
        <w:rPr>
          <w:rFonts w:ascii="Calibri" w:hAnsi="Calibri"/>
          <w:color w:val="000000"/>
          <w:sz w:val="22"/>
          <w:szCs w:val="22"/>
        </w:rPr>
        <w:t>motioned</w:t>
      </w:r>
      <w:r>
        <w:rPr>
          <w:rFonts w:ascii="Calibri" w:hAnsi="Calibri"/>
          <w:color w:val="000000"/>
          <w:sz w:val="22"/>
          <w:szCs w:val="22"/>
        </w:rPr>
        <w:t xml:space="preserve"> to approve the </w:t>
      </w:r>
      <w:r w:rsidR="00C37372">
        <w:rPr>
          <w:rFonts w:ascii="Calibri" w:hAnsi="Calibri"/>
          <w:color w:val="000000"/>
          <w:sz w:val="22"/>
          <w:szCs w:val="22"/>
        </w:rPr>
        <w:t>November</w:t>
      </w:r>
      <w:r>
        <w:rPr>
          <w:rFonts w:ascii="Calibri" w:hAnsi="Calibri"/>
          <w:color w:val="000000"/>
          <w:sz w:val="22"/>
          <w:szCs w:val="22"/>
        </w:rPr>
        <w:t xml:space="preserve"> Board Meeting mi</w:t>
      </w:r>
      <w:r w:rsidR="00DD7099">
        <w:rPr>
          <w:rFonts w:ascii="Calibri" w:hAnsi="Calibri"/>
          <w:color w:val="000000"/>
          <w:sz w:val="22"/>
          <w:szCs w:val="22"/>
        </w:rPr>
        <w:t xml:space="preserve">nutes. </w:t>
      </w:r>
      <w:r w:rsidR="0068412C">
        <w:rPr>
          <w:rFonts w:ascii="Calibri" w:hAnsi="Calibri"/>
          <w:color w:val="000000"/>
          <w:sz w:val="22"/>
          <w:szCs w:val="22"/>
        </w:rPr>
        <w:t>N Pierce</w:t>
      </w:r>
      <w:r w:rsidR="00782E4F">
        <w:rPr>
          <w:rFonts w:ascii="Calibri" w:hAnsi="Calibri"/>
          <w:color w:val="000000"/>
          <w:sz w:val="22"/>
          <w:szCs w:val="22"/>
        </w:rPr>
        <w:t xml:space="preserve"> seconded. </w:t>
      </w:r>
      <w:r>
        <w:rPr>
          <w:rFonts w:ascii="Calibri" w:hAnsi="Calibri"/>
          <w:color w:val="000000"/>
          <w:sz w:val="22"/>
          <w:szCs w:val="22"/>
        </w:rPr>
        <w:t>All approved; no abstentions.</w:t>
      </w:r>
    </w:p>
    <w:p w:rsidR="00DD434D" w:rsidRDefault="00DD434D" w:rsidP="00DD4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u w:val="single"/>
        </w:rPr>
      </w:pPr>
    </w:p>
    <w:p w:rsidR="00DD434D" w:rsidRPr="00FD698E" w:rsidRDefault="00DD434D" w:rsidP="00DD4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sidRPr="00FD698E">
        <w:rPr>
          <w:rFonts w:ascii="Calibri" w:hAnsi="Calibri"/>
          <w:b/>
          <w:color w:val="000000"/>
          <w:sz w:val="22"/>
          <w:szCs w:val="22"/>
          <w:u w:val="single"/>
        </w:rPr>
        <w:t>Committee on Disciplinary Affairs</w:t>
      </w:r>
      <w:r w:rsidRPr="00FD698E">
        <w:rPr>
          <w:rFonts w:ascii="Calibri" w:hAnsi="Calibri"/>
          <w:color w:val="000000"/>
          <w:sz w:val="22"/>
          <w:szCs w:val="22"/>
        </w:rPr>
        <w:t xml:space="preserve"> </w:t>
      </w:r>
      <w:r w:rsidRPr="00FD698E">
        <w:rPr>
          <w:rFonts w:ascii="Calibri" w:hAnsi="Calibri"/>
          <w:b/>
          <w:color w:val="000000"/>
          <w:sz w:val="22"/>
          <w:szCs w:val="22"/>
        </w:rPr>
        <w:t xml:space="preserve">– L Choate, K Steele, </w:t>
      </w:r>
      <w:r w:rsidR="0035671F" w:rsidRPr="00FD698E">
        <w:rPr>
          <w:rFonts w:ascii="Calibri" w:hAnsi="Calibri"/>
          <w:b/>
          <w:color w:val="000000"/>
          <w:sz w:val="22"/>
          <w:szCs w:val="22"/>
        </w:rPr>
        <w:t>N Pierce</w:t>
      </w:r>
      <w:r w:rsidRPr="00FD698E">
        <w:rPr>
          <w:rFonts w:ascii="Calibri" w:hAnsi="Calibri"/>
          <w:b/>
          <w:color w:val="000000"/>
          <w:sz w:val="22"/>
          <w:szCs w:val="22"/>
        </w:rPr>
        <w:t xml:space="preserve">, J Raines </w:t>
      </w:r>
    </w:p>
    <w:p w:rsidR="00DD434D" w:rsidRDefault="00DD434D" w:rsidP="00DD434D">
      <w:pPr>
        <w:spacing w:line="192" w:lineRule="auto"/>
        <w:rPr>
          <w:rFonts w:ascii="Calibri" w:hAnsi="Calibri"/>
          <w:color w:val="000000"/>
          <w:sz w:val="22"/>
          <w:szCs w:val="22"/>
        </w:rPr>
      </w:pPr>
      <w:r w:rsidRPr="00FD698E">
        <w:rPr>
          <w:rFonts w:ascii="Calibri" w:hAnsi="Calibri"/>
          <w:color w:val="000000"/>
          <w:sz w:val="22"/>
          <w:szCs w:val="22"/>
        </w:rPr>
        <w:t>L Choate</w:t>
      </w:r>
      <w:r w:rsidR="00841D57" w:rsidRPr="00FD698E">
        <w:rPr>
          <w:rFonts w:ascii="Calibri" w:hAnsi="Calibri"/>
          <w:color w:val="000000"/>
          <w:sz w:val="22"/>
          <w:szCs w:val="22"/>
        </w:rPr>
        <w:t xml:space="preserve"> confirmed that no fu</w:t>
      </w:r>
      <w:r w:rsidR="008B63CA" w:rsidRPr="00FD698E">
        <w:rPr>
          <w:rFonts w:ascii="Calibri" w:hAnsi="Calibri"/>
          <w:color w:val="000000"/>
          <w:sz w:val="22"/>
          <w:szCs w:val="22"/>
        </w:rPr>
        <w:t>r</w:t>
      </w:r>
      <w:r w:rsidR="00841D57" w:rsidRPr="00FD698E">
        <w:rPr>
          <w:rFonts w:ascii="Calibri" w:hAnsi="Calibri"/>
          <w:color w:val="000000"/>
          <w:sz w:val="22"/>
          <w:szCs w:val="22"/>
        </w:rPr>
        <w:t>ther discussion of Disciplinary Case 16/17-30 was needed. She then</w:t>
      </w:r>
      <w:r w:rsidRPr="00FD698E">
        <w:rPr>
          <w:rFonts w:ascii="Calibri" w:hAnsi="Calibri"/>
          <w:color w:val="000000"/>
          <w:sz w:val="22"/>
          <w:szCs w:val="22"/>
        </w:rPr>
        <w:t xml:space="preserve"> presented the Disciplinary Affairs Committee Report:</w:t>
      </w:r>
      <w:r>
        <w:rPr>
          <w:rFonts w:ascii="Calibri" w:hAnsi="Calibri"/>
          <w:color w:val="000000"/>
          <w:sz w:val="22"/>
          <w:szCs w:val="22"/>
        </w:rPr>
        <w:t xml:space="preserve">  </w:t>
      </w:r>
    </w:p>
    <w:p w:rsidR="00DD434D" w:rsidRDefault="00DD434D" w:rsidP="00DD434D">
      <w:pPr>
        <w:spacing w:line="192" w:lineRule="auto"/>
        <w:rPr>
          <w:rFonts w:ascii="Calibri" w:hAnsi="Calibri"/>
          <w:color w:val="000000"/>
          <w:sz w:val="22"/>
          <w:szCs w:val="22"/>
        </w:rPr>
      </w:pP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No unofficial Complaints Received since November 18, 2016.</w:t>
      </w:r>
    </w:p>
    <w:p w:rsidR="00FD698E" w:rsidRPr="00FD698E" w:rsidRDefault="00FD698E" w:rsidP="00FD698E">
      <w:pPr>
        <w:adjustRightInd/>
        <w:spacing w:line="204" w:lineRule="auto"/>
        <w:rPr>
          <w:rFonts w:ascii="Calibri" w:hAnsi="Calibri"/>
          <w:sz w:val="22"/>
          <w:szCs w:val="22"/>
          <w:u w:val="single"/>
        </w:rPr>
      </w:pPr>
    </w:p>
    <w:p w:rsidR="00FD698E" w:rsidRPr="00FD698E" w:rsidRDefault="00FD698E" w:rsidP="00FD698E">
      <w:pPr>
        <w:adjustRightInd/>
        <w:spacing w:line="204" w:lineRule="auto"/>
        <w:rPr>
          <w:rFonts w:ascii="Calibri" w:hAnsi="Calibri"/>
          <w:sz w:val="22"/>
          <w:szCs w:val="22"/>
          <w:u w:val="single"/>
        </w:rPr>
      </w:pPr>
      <w:r w:rsidRPr="00FD698E">
        <w:rPr>
          <w:rFonts w:ascii="Calibri" w:hAnsi="Calibri"/>
          <w:sz w:val="22"/>
          <w:szCs w:val="22"/>
          <w:u w:val="single"/>
        </w:rPr>
        <w:t xml:space="preserve">Official Complaints Received since November 18, 2016: </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16/17-22- Misrepresentation of credentials*</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16/17-23- Professional negligence</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16/17-24- Practicing without active supervision*</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16/17-25- Professional misconduct</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16/17-26- Professional misconduct/Abandonment of Supervision</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16/17-27- Practicing without a license*</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16/17-28- Practicing without a license*</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16/17-29- Practicing without a license*</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16/17-31- Practicing without a license</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16/17-32- Professional misconduct</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16/17-33- Practicing without a license*</w:t>
      </w:r>
    </w:p>
    <w:p w:rsidR="00FD698E" w:rsidRPr="00FD698E" w:rsidRDefault="00FD698E" w:rsidP="00FD698E">
      <w:pPr>
        <w:adjustRightInd/>
        <w:spacing w:line="204" w:lineRule="auto"/>
        <w:rPr>
          <w:rFonts w:ascii="Calibri" w:hAnsi="Calibri"/>
          <w:sz w:val="22"/>
          <w:szCs w:val="22"/>
          <w:u w:val="single"/>
        </w:rPr>
      </w:pPr>
    </w:p>
    <w:p w:rsidR="00FD698E" w:rsidRPr="00FD698E" w:rsidRDefault="00FD698E" w:rsidP="00FD698E">
      <w:pPr>
        <w:adjustRightInd/>
        <w:spacing w:line="204" w:lineRule="auto"/>
        <w:rPr>
          <w:rFonts w:ascii="Calibri" w:hAnsi="Calibri"/>
          <w:sz w:val="22"/>
          <w:szCs w:val="22"/>
          <w:u w:val="single"/>
        </w:rPr>
      </w:pPr>
      <w:r w:rsidRPr="00FD698E">
        <w:rPr>
          <w:rFonts w:ascii="Calibri" w:hAnsi="Calibri"/>
          <w:sz w:val="22"/>
          <w:szCs w:val="22"/>
          <w:u w:val="single"/>
        </w:rPr>
        <w:t>Cases to Open:</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16/17-22- Misrepresentation of credentials*</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16/17-24- Practicing without active supervision*</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16/17-25- Professional misconduct</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16/17-26- Professional misconduct/Abandonment of Supervision</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16/17-27- Practicing without a license*</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16/17-28- Practicing without a license*</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16/17-29- Practicing without a license*</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16/17-32- Professional misconduct</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16/17-33- Practicing without a license*</w:t>
      </w:r>
    </w:p>
    <w:p w:rsidR="00FD698E" w:rsidRPr="00FD698E" w:rsidRDefault="00FD698E" w:rsidP="00FD698E">
      <w:pPr>
        <w:adjustRightInd/>
        <w:spacing w:line="204" w:lineRule="auto"/>
        <w:rPr>
          <w:rFonts w:ascii="Calibri" w:hAnsi="Calibri"/>
          <w:sz w:val="22"/>
          <w:szCs w:val="22"/>
          <w:u w:val="single"/>
        </w:rPr>
      </w:pPr>
    </w:p>
    <w:p w:rsidR="00FD698E" w:rsidRPr="00FD698E" w:rsidRDefault="00FD698E" w:rsidP="00FD698E">
      <w:pPr>
        <w:adjustRightInd/>
        <w:spacing w:line="204" w:lineRule="auto"/>
        <w:rPr>
          <w:rFonts w:ascii="Calibri" w:hAnsi="Calibri"/>
          <w:sz w:val="22"/>
          <w:szCs w:val="22"/>
          <w:u w:val="single"/>
        </w:rPr>
      </w:pPr>
      <w:r w:rsidRPr="00FD698E">
        <w:rPr>
          <w:rFonts w:ascii="Calibri" w:hAnsi="Calibri"/>
          <w:sz w:val="22"/>
          <w:szCs w:val="22"/>
          <w:u w:val="single"/>
        </w:rPr>
        <w:t xml:space="preserve">Cases to Close: </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15/16-50- Confidentiality Breach</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15/16-54- Unprofessional Conduct</w:t>
      </w:r>
    </w:p>
    <w:p w:rsidR="00FD698E" w:rsidRPr="00FD698E" w:rsidRDefault="00FD698E" w:rsidP="00FD698E">
      <w:pPr>
        <w:adjustRightInd/>
        <w:spacing w:line="204" w:lineRule="auto"/>
        <w:rPr>
          <w:rFonts w:ascii="Calibri" w:hAnsi="Calibri"/>
          <w:sz w:val="22"/>
          <w:szCs w:val="22"/>
        </w:rPr>
      </w:pPr>
      <w:r w:rsidRPr="00FD698E">
        <w:rPr>
          <w:rFonts w:ascii="Calibri" w:hAnsi="Calibri"/>
          <w:sz w:val="22"/>
          <w:szCs w:val="22"/>
        </w:rPr>
        <w:t>16/17-10- Unprofessional Conduct</w:t>
      </w:r>
    </w:p>
    <w:p w:rsidR="00FD698E" w:rsidRPr="00FD698E" w:rsidRDefault="00FD698E" w:rsidP="00FD698E">
      <w:pPr>
        <w:adjustRightInd/>
        <w:spacing w:line="204" w:lineRule="auto"/>
        <w:rPr>
          <w:rFonts w:ascii="Calibri" w:hAnsi="Calibri"/>
          <w:sz w:val="22"/>
          <w:szCs w:val="22"/>
          <w:u w:val="single"/>
        </w:rPr>
      </w:pPr>
    </w:p>
    <w:p w:rsidR="00DD434D" w:rsidRPr="00715154" w:rsidRDefault="00DD434D" w:rsidP="00DD434D">
      <w:pPr>
        <w:adjustRightInd/>
        <w:spacing w:line="204" w:lineRule="auto"/>
        <w:rPr>
          <w:rFonts w:ascii="Calibri" w:hAnsi="Calibri"/>
          <w:sz w:val="22"/>
          <w:szCs w:val="22"/>
        </w:rPr>
      </w:pPr>
      <w:r w:rsidRPr="00715154">
        <w:rPr>
          <w:rFonts w:ascii="Calibri" w:hAnsi="Calibri"/>
          <w:sz w:val="22"/>
          <w:szCs w:val="22"/>
        </w:rPr>
        <w:t xml:space="preserve">*Board-Initiated </w:t>
      </w:r>
    </w:p>
    <w:p w:rsidR="001B3D08" w:rsidRDefault="001B3D08" w:rsidP="001B3D08">
      <w:pPr>
        <w:adjustRightInd/>
        <w:spacing w:line="204" w:lineRule="auto"/>
        <w:rPr>
          <w:rFonts w:ascii="Calibri" w:hAnsi="Calibri"/>
          <w:sz w:val="22"/>
          <w:szCs w:val="22"/>
        </w:rPr>
      </w:pPr>
    </w:p>
    <w:p w:rsidR="00FC0180" w:rsidRDefault="00DD434D" w:rsidP="00DD434D">
      <w:pPr>
        <w:adjustRightInd/>
        <w:spacing w:line="204" w:lineRule="auto"/>
        <w:rPr>
          <w:rFonts w:ascii="Calibri" w:hAnsi="Calibri"/>
          <w:color w:val="000000"/>
          <w:sz w:val="22"/>
          <w:szCs w:val="22"/>
        </w:rPr>
      </w:pPr>
      <w:r>
        <w:rPr>
          <w:rFonts w:ascii="Calibri" w:hAnsi="Calibri"/>
          <w:color w:val="000000"/>
          <w:sz w:val="22"/>
          <w:szCs w:val="22"/>
        </w:rPr>
        <w:t>L Choate reported</w:t>
      </w:r>
      <w:r w:rsidR="00A51A50" w:rsidRPr="00A51A50">
        <w:rPr>
          <w:rFonts w:ascii="Calibri" w:hAnsi="Calibri"/>
          <w:sz w:val="22"/>
          <w:szCs w:val="22"/>
        </w:rPr>
        <w:t xml:space="preserve"> </w:t>
      </w:r>
      <w:r>
        <w:rPr>
          <w:rFonts w:ascii="Calibri" w:hAnsi="Calibri"/>
          <w:color w:val="000000"/>
          <w:sz w:val="22"/>
          <w:szCs w:val="22"/>
        </w:rPr>
        <w:t xml:space="preserve">a total of </w:t>
      </w:r>
      <w:r w:rsidR="00FD698E">
        <w:rPr>
          <w:rFonts w:ascii="Calibri" w:hAnsi="Calibri"/>
          <w:color w:val="000000"/>
          <w:sz w:val="22"/>
          <w:szCs w:val="22"/>
        </w:rPr>
        <w:t xml:space="preserve">56 </w:t>
      </w:r>
      <w:r>
        <w:rPr>
          <w:rFonts w:ascii="Calibri" w:hAnsi="Calibri"/>
          <w:color w:val="000000"/>
          <w:sz w:val="22"/>
          <w:szCs w:val="22"/>
        </w:rPr>
        <w:t xml:space="preserve">active disciplinary cases. </w:t>
      </w:r>
    </w:p>
    <w:p w:rsidR="00FC0180" w:rsidRDefault="00FC0180" w:rsidP="00DD434D">
      <w:pPr>
        <w:adjustRightInd/>
        <w:spacing w:line="204" w:lineRule="auto"/>
        <w:rPr>
          <w:rFonts w:ascii="Calibri" w:hAnsi="Calibri"/>
          <w:color w:val="000000"/>
          <w:sz w:val="22"/>
          <w:szCs w:val="22"/>
        </w:rPr>
      </w:pPr>
    </w:p>
    <w:p w:rsidR="00DD434D" w:rsidRPr="00A51A50" w:rsidRDefault="00DD434D" w:rsidP="00DD434D">
      <w:pPr>
        <w:adjustRightInd/>
        <w:spacing w:line="204" w:lineRule="auto"/>
        <w:rPr>
          <w:rFonts w:ascii="Calibri" w:hAnsi="Calibri"/>
          <w:sz w:val="22"/>
          <w:szCs w:val="22"/>
        </w:rPr>
      </w:pPr>
      <w:r>
        <w:rPr>
          <w:rFonts w:ascii="Calibri" w:hAnsi="Calibri"/>
          <w:color w:val="000000"/>
          <w:sz w:val="22"/>
          <w:szCs w:val="22"/>
        </w:rPr>
        <w:t>L Choate</w:t>
      </w:r>
      <w:r w:rsidRPr="00985112">
        <w:rPr>
          <w:rFonts w:ascii="Calibri" w:hAnsi="Calibri"/>
          <w:color w:val="000000"/>
          <w:sz w:val="22"/>
          <w:szCs w:val="22"/>
        </w:rPr>
        <w:t xml:space="preserve"> motioned to accept the </w:t>
      </w:r>
      <w:r>
        <w:rPr>
          <w:rFonts w:ascii="Calibri" w:hAnsi="Calibri"/>
          <w:color w:val="000000"/>
          <w:sz w:val="22"/>
          <w:szCs w:val="22"/>
        </w:rPr>
        <w:t xml:space="preserve">Disciplinary Affairs report. </w:t>
      </w:r>
      <w:r w:rsidRPr="00985112">
        <w:rPr>
          <w:rFonts w:ascii="Calibri" w:hAnsi="Calibri"/>
          <w:color w:val="000000"/>
          <w:sz w:val="22"/>
          <w:szCs w:val="22"/>
        </w:rPr>
        <w:t>All approved; no abstentions.</w:t>
      </w:r>
    </w:p>
    <w:p w:rsidR="00593910" w:rsidRDefault="00593910" w:rsidP="00593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b/>
          <w:sz w:val="22"/>
          <w:szCs w:val="22"/>
        </w:rPr>
      </w:pPr>
      <w:r w:rsidRPr="001D5F02">
        <w:rPr>
          <w:rFonts w:ascii="Calibri" w:hAnsi="Calibri"/>
          <w:b/>
          <w:sz w:val="22"/>
          <w:szCs w:val="22"/>
          <w:u w:val="single"/>
        </w:rPr>
        <w:lastRenderedPageBreak/>
        <w:t>Committee on Legislative Affairs</w:t>
      </w:r>
      <w:r w:rsidRPr="001D5F02">
        <w:rPr>
          <w:rFonts w:ascii="Calibri" w:hAnsi="Calibri"/>
          <w:b/>
          <w:sz w:val="22"/>
          <w:szCs w:val="22"/>
        </w:rPr>
        <w:t xml:space="preserve"> –L Choate, </w:t>
      </w:r>
      <w:r w:rsidR="00365C55">
        <w:rPr>
          <w:rFonts w:ascii="Calibri" w:hAnsi="Calibri"/>
          <w:b/>
          <w:sz w:val="22"/>
          <w:szCs w:val="22"/>
        </w:rPr>
        <w:t xml:space="preserve">G Perkins, J Mims, </w:t>
      </w:r>
      <w:r w:rsidRPr="00985112">
        <w:rPr>
          <w:rFonts w:ascii="Calibri" w:hAnsi="Calibri"/>
          <w:b/>
          <w:sz w:val="22"/>
          <w:szCs w:val="22"/>
        </w:rPr>
        <w:t>M Olsan</w:t>
      </w:r>
      <w:r>
        <w:rPr>
          <w:rFonts w:ascii="Calibri" w:hAnsi="Calibri"/>
          <w:b/>
          <w:sz w:val="22"/>
          <w:szCs w:val="22"/>
        </w:rPr>
        <w:t xml:space="preserve">, </w:t>
      </w:r>
      <w:r w:rsidR="000860BE">
        <w:rPr>
          <w:rFonts w:ascii="Calibri" w:hAnsi="Calibri"/>
          <w:b/>
          <w:sz w:val="22"/>
          <w:szCs w:val="22"/>
        </w:rPr>
        <w:t>K Rice</w:t>
      </w:r>
    </w:p>
    <w:p w:rsidR="009601B3" w:rsidRDefault="000860BE" w:rsidP="00086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b/>
          <w:sz w:val="22"/>
          <w:szCs w:val="22"/>
          <w:u w:val="single"/>
        </w:rPr>
      </w:pPr>
      <w:r>
        <w:rPr>
          <w:rFonts w:ascii="Calibri" w:hAnsi="Calibri"/>
          <w:sz w:val="22"/>
          <w:szCs w:val="22"/>
        </w:rPr>
        <w:t xml:space="preserve">K Rice reported on behalf of M Feduccia for LCA. No representative was present from LAMFT. K Rice reported on a recent survey to all licensees and collaboration with LAMFT regarding future legislation. M Olsan reported on her work with LCA and LAMFT RE the survey and providing information about possible 2017 legislation. M Olsan provided an update on the final report issued by the SCR 65 Taskforce. R Cathey reminded all of LCA’s Gratitude project. J Mims discussed the need for the public to be better informed about who LPCs are and what services they offer. E Airhia agreed. </w:t>
      </w:r>
    </w:p>
    <w:p w:rsidR="009601B3" w:rsidRDefault="009601B3" w:rsidP="009124ED">
      <w:pPr>
        <w:adjustRightInd/>
        <w:spacing w:line="204" w:lineRule="auto"/>
        <w:outlineLvl w:val="0"/>
        <w:rPr>
          <w:rFonts w:ascii="Calibri" w:hAnsi="Calibri"/>
          <w:b/>
          <w:sz w:val="22"/>
          <w:szCs w:val="22"/>
          <w:u w:val="single"/>
        </w:rPr>
      </w:pPr>
    </w:p>
    <w:p w:rsidR="00E8675E" w:rsidRDefault="009124ED" w:rsidP="009124ED">
      <w:pPr>
        <w:adjustRightInd/>
        <w:spacing w:line="204" w:lineRule="auto"/>
        <w:outlineLvl w:val="0"/>
        <w:rPr>
          <w:rFonts w:ascii="Calibri" w:hAnsi="Calibri"/>
          <w:b/>
          <w:color w:val="000000"/>
          <w:sz w:val="22"/>
          <w:szCs w:val="22"/>
        </w:rPr>
      </w:pPr>
      <w:r w:rsidRPr="00985112">
        <w:rPr>
          <w:rFonts w:ascii="Calibri" w:hAnsi="Calibri"/>
          <w:b/>
          <w:sz w:val="22"/>
          <w:szCs w:val="22"/>
          <w:u w:val="single"/>
        </w:rPr>
        <w:t>Com</w:t>
      </w:r>
      <w:r w:rsidRPr="00985112">
        <w:rPr>
          <w:rFonts w:ascii="Calibri" w:hAnsi="Calibri"/>
          <w:b/>
          <w:color w:val="000000"/>
          <w:sz w:val="22"/>
          <w:szCs w:val="22"/>
          <w:u w:val="single"/>
        </w:rPr>
        <w:t>mittee on Licensure/Supervision/Appraisal</w:t>
      </w:r>
      <w:r w:rsidRPr="00985112">
        <w:rPr>
          <w:rFonts w:ascii="Calibri" w:hAnsi="Calibri"/>
          <w:b/>
          <w:color w:val="000000"/>
          <w:sz w:val="22"/>
          <w:szCs w:val="22"/>
        </w:rPr>
        <w:t xml:space="preserve"> –</w:t>
      </w:r>
      <w:r w:rsidR="000860BE">
        <w:rPr>
          <w:rFonts w:ascii="Calibri" w:hAnsi="Calibri"/>
          <w:b/>
          <w:color w:val="000000"/>
          <w:sz w:val="22"/>
          <w:szCs w:val="22"/>
        </w:rPr>
        <w:t xml:space="preserve">E Cowger, </w:t>
      </w:r>
      <w:r w:rsidR="00DA1780">
        <w:rPr>
          <w:rFonts w:ascii="Calibri" w:hAnsi="Calibri"/>
          <w:b/>
          <w:color w:val="000000"/>
          <w:sz w:val="22"/>
          <w:szCs w:val="22"/>
        </w:rPr>
        <w:t xml:space="preserve">P Millhollon, </w:t>
      </w:r>
      <w:r w:rsidR="00B02A33">
        <w:rPr>
          <w:rFonts w:ascii="Calibri" w:hAnsi="Calibri"/>
          <w:b/>
          <w:color w:val="000000"/>
          <w:sz w:val="22"/>
          <w:szCs w:val="22"/>
        </w:rPr>
        <w:t>J Mims</w:t>
      </w:r>
      <w:r w:rsidR="00B456B0">
        <w:rPr>
          <w:rFonts w:ascii="Calibri" w:hAnsi="Calibri"/>
          <w:b/>
          <w:color w:val="000000"/>
          <w:sz w:val="22"/>
          <w:szCs w:val="22"/>
        </w:rPr>
        <w:t>, C Guillotte</w:t>
      </w:r>
    </w:p>
    <w:p w:rsidR="009124ED" w:rsidRPr="00444679" w:rsidRDefault="00CC54F0" w:rsidP="009124ED">
      <w:pPr>
        <w:adjustRightInd/>
        <w:spacing w:line="204" w:lineRule="auto"/>
        <w:outlineLvl w:val="0"/>
        <w:rPr>
          <w:rFonts w:ascii="Calibri" w:hAnsi="Calibri"/>
          <w:color w:val="000000"/>
          <w:sz w:val="22"/>
          <w:szCs w:val="22"/>
        </w:rPr>
      </w:pPr>
      <w:r>
        <w:rPr>
          <w:rFonts w:ascii="Calibri" w:hAnsi="Calibri"/>
          <w:sz w:val="22"/>
          <w:szCs w:val="22"/>
        </w:rPr>
        <w:t>J Mims</w:t>
      </w:r>
      <w:r w:rsidR="000B0B54">
        <w:rPr>
          <w:rFonts w:ascii="Calibri" w:hAnsi="Calibri"/>
          <w:sz w:val="22"/>
          <w:szCs w:val="22"/>
        </w:rPr>
        <w:t xml:space="preserve"> reported </w:t>
      </w:r>
      <w:r w:rsidR="00990471">
        <w:rPr>
          <w:rFonts w:ascii="Calibri" w:hAnsi="Calibri"/>
          <w:sz w:val="22"/>
          <w:szCs w:val="22"/>
        </w:rPr>
        <w:t xml:space="preserve">204 </w:t>
      </w:r>
      <w:r w:rsidR="000C5A02">
        <w:rPr>
          <w:rFonts w:ascii="Calibri" w:hAnsi="Calibri"/>
          <w:sz w:val="22"/>
          <w:szCs w:val="22"/>
        </w:rPr>
        <w:t>a</w:t>
      </w:r>
      <w:r w:rsidR="009124ED">
        <w:rPr>
          <w:rFonts w:ascii="Calibri" w:hAnsi="Calibri"/>
          <w:sz w:val="22"/>
          <w:szCs w:val="22"/>
        </w:rPr>
        <w:t>pplicants</w:t>
      </w:r>
      <w:r w:rsidR="009124ED" w:rsidRPr="00985112">
        <w:rPr>
          <w:rFonts w:ascii="Calibri" w:hAnsi="Calibri"/>
          <w:sz w:val="22"/>
          <w:szCs w:val="22"/>
        </w:rPr>
        <w:t xml:space="preserve"> were reviewed for </w:t>
      </w:r>
      <w:r w:rsidR="00A8570A">
        <w:rPr>
          <w:rFonts w:ascii="Calibri" w:hAnsi="Calibri"/>
          <w:sz w:val="22"/>
          <w:szCs w:val="22"/>
        </w:rPr>
        <w:t>provisional licensure</w:t>
      </w:r>
      <w:r w:rsidR="009124ED">
        <w:rPr>
          <w:rFonts w:ascii="Calibri" w:hAnsi="Calibri"/>
          <w:sz w:val="22"/>
          <w:szCs w:val="22"/>
        </w:rPr>
        <w:t xml:space="preserve">/licensure/supervision </w:t>
      </w:r>
      <w:r w:rsidR="009124ED" w:rsidRPr="00985112">
        <w:rPr>
          <w:rFonts w:ascii="Calibri" w:hAnsi="Calibri"/>
          <w:sz w:val="22"/>
          <w:szCs w:val="22"/>
        </w:rPr>
        <w:t xml:space="preserve">for </w:t>
      </w:r>
      <w:r w:rsidR="00A8570A">
        <w:rPr>
          <w:rFonts w:ascii="Calibri" w:hAnsi="Calibri"/>
          <w:sz w:val="22"/>
          <w:szCs w:val="22"/>
        </w:rPr>
        <w:t>PLPC</w:t>
      </w:r>
      <w:r w:rsidR="00DA1780">
        <w:rPr>
          <w:rFonts w:ascii="Calibri" w:hAnsi="Calibri"/>
          <w:sz w:val="22"/>
          <w:szCs w:val="22"/>
        </w:rPr>
        <w:t xml:space="preserve">/LPC/LPC-S </w:t>
      </w:r>
      <w:r w:rsidR="00990471">
        <w:rPr>
          <w:rFonts w:ascii="Calibri" w:hAnsi="Calibri"/>
          <w:sz w:val="22"/>
          <w:szCs w:val="22"/>
        </w:rPr>
        <w:t>December</w:t>
      </w:r>
      <w:r w:rsidR="00407A70">
        <w:rPr>
          <w:rFonts w:ascii="Calibri" w:hAnsi="Calibri"/>
          <w:sz w:val="22"/>
          <w:szCs w:val="22"/>
        </w:rPr>
        <w:t xml:space="preserve"> </w:t>
      </w:r>
      <w:r w:rsidR="00990471">
        <w:rPr>
          <w:rFonts w:ascii="Calibri" w:hAnsi="Calibri"/>
          <w:sz w:val="22"/>
          <w:szCs w:val="22"/>
        </w:rPr>
        <w:t xml:space="preserve">2016 </w:t>
      </w:r>
      <w:r w:rsidR="00407A70">
        <w:rPr>
          <w:rFonts w:ascii="Calibri" w:hAnsi="Calibri"/>
          <w:sz w:val="22"/>
          <w:szCs w:val="22"/>
        </w:rPr>
        <w:t xml:space="preserve">and </w:t>
      </w:r>
      <w:r w:rsidR="00990471">
        <w:rPr>
          <w:rFonts w:ascii="Calibri" w:hAnsi="Calibri"/>
          <w:sz w:val="22"/>
          <w:szCs w:val="22"/>
        </w:rPr>
        <w:t>January 2017</w:t>
      </w:r>
      <w:r w:rsidR="00A8570A">
        <w:rPr>
          <w:rFonts w:ascii="Calibri" w:hAnsi="Calibri"/>
          <w:sz w:val="22"/>
          <w:szCs w:val="22"/>
        </w:rPr>
        <w:t xml:space="preserve">. </w:t>
      </w:r>
      <w:r w:rsidR="00990471">
        <w:rPr>
          <w:rFonts w:ascii="Calibri" w:hAnsi="Calibri"/>
          <w:sz w:val="22"/>
          <w:szCs w:val="22"/>
        </w:rPr>
        <w:t xml:space="preserve">The </w:t>
      </w:r>
      <w:r w:rsidR="001C4EB8">
        <w:rPr>
          <w:rFonts w:ascii="Calibri" w:hAnsi="Calibri"/>
          <w:sz w:val="22"/>
          <w:szCs w:val="22"/>
        </w:rPr>
        <w:t>data</w:t>
      </w:r>
      <w:r w:rsidR="00301558">
        <w:rPr>
          <w:rFonts w:ascii="Calibri" w:hAnsi="Calibri"/>
          <w:sz w:val="22"/>
          <w:szCs w:val="22"/>
        </w:rPr>
        <w:t xml:space="preserve"> include</w:t>
      </w:r>
      <w:r w:rsidR="001C4EB8">
        <w:rPr>
          <w:rFonts w:ascii="Calibri" w:hAnsi="Calibri"/>
          <w:sz w:val="22"/>
          <w:szCs w:val="22"/>
        </w:rPr>
        <w:t>s</w:t>
      </w:r>
      <w:r w:rsidR="00301558">
        <w:rPr>
          <w:rFonts w:ascii="Calibri" w:hAnsi="Calibri"/>
          <w:sz w:val="22"/>
          <w:szCs w:val="22"/>
        </w:rPr>
        <w:t xml:space="preserve"> those practice settings and expedited applications approved each month by Board Staff. </w:t>
      </w:r>
    </w:p>
    <w:p w:rsidR="009124ED" w:rsidRPr="00A26CA7" w:rsidRDefault="009124ED" w:rsidP="009124ED">
      <w:pPr>
        <w:adjustRightInd/>
        <w:spacing w:line="204" w:lineRule="auto"/>
        <w:rPr>
          <w:rFonts w:ascii="Calibri" w:hAnsi="Calibri"/>
        </w:rPr>
      </w:pPr>
      <w:r w:rsidRPr="00985112">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069"/>
        <w:gridCol w:w="861"/>
        <w:gridCol w:w="640"/>
      </w:tblGrid>
      <w:tr w:rsidR="00CC54F0" w:rsidRPr="00581280" w:rsidTr="000860BE">
        <w:trPr>
          <w:trHeight w:val="480"/>
        </w:trPr>
        <w:tc>
          <w:tcPr>
            <w:tcW w:w="4140" w:type="dxa"/>
            <w:noWrap/>
            <w:hideMark/>
          </w:tcPr>
          <w:p w:rsidR="00CC54F0" w:rsidRPr="00FD6683" w:rsidRDefault="00CC54F0" w:rsidP="00CC54F0">
            <w:pPr>
              <w:rPr>
                <w:rFonts w:ascii="Calibri" w:hAnsi="Calibri"/>
                <w:b/>
              </w:rPr>
            </w:pPr>
            <w:r w:rsidRPr="00FD6683">
              <w:rPr>
                <w:rFonts w:ascii="Calibri" w:hAnsi="Calibri"/>
                <w:b/>
              </w:rPr>
              <w:t>Application Type</w:t>
            </w:r>
          </w:p>
        </w:tc>
        <w:tc>
          <w:tcPr>
            <w:tcW w:w="1069" w:type="dxa"/>
          </w:tcPr>
          <w:p w:rsidR="00CC54F0" w:rsidRPr="00FD6683" w:rsidRDefault="000860BE" w:rsidP="00CC54F0">
            <w:pPr>
              <w:rPr>
                <w:rFonts w:ascii="Calibri" w:hAnsi="Calibri"/>
                <w:b/>
              </w:rPr>
            </w:pPr>
            <w:r>
              <w:rPr>
                <w:rFonts w:ascii="Calibri" w:hAnsi="Calibri"/>
                <w:b/>
              </w:rPr>
              <w:t>December</w:t>
            </w:r>
          </w:p>
        </w:tc>
        <w:tc>
          <w:tcPr>
            <w:tcW w:w="861" w:type="dxa"/>
            <w:noWrap/>
            <w:hideMark/>
          </w:tcPr>
          <w:p w:rsidR="00CC54F0" w:rsidRPr="00FD6683" w:rsidRDefault="000860BE" w:rsidP="00CC54F0">
            <w:pPr>
              <w:rPr>
                <w:rFonts w:ascii="Calibri" w:hAnsi="Calibri"/>
                <w:b/>
              </w:rPr>
            </w:pPr>
            <w:r>
              <w:rPr>
                <w:rFonts w:ascii="Calibri" w:hAnsi="Calibri"/>
                <w:b/>
              </w:rPr>
              <w:t>January</w:t>
            </w:r>
          </w:p>
        </w:tc>
        <w:tc>
          <w:tcPr>
            <w:tcW w:w="640" w:type="dxa"/>
            <w:noWrap/>
            <w:hideMark/>
          </w:tcPr>
          <w:p w:rsidR="00CC54F0" w:rsidRPr="00FD6683" w:rsidRDefault="00CC54F0" w:rsidP="00CC54F0">
            <w:pPr>
              <w:rPr>
                <w:rFonts w:ascii="Calibri" w:hAnsi="Calibri"/>
                <w:b/>
              </w:rPr>
            </w:pPr>
            <w:r w:rsidRPr="00FD6683">
              <w:rPr>
                <w:rFonts w:ascii="Calibri" w:hAnsi="Calibri"/>
                <w:b/>
              </w:rPr>
              <w:t>Total</w:t>
            </w:r>
          </w:p>
        </w:tc>
      </w:tr>
      <w:tr w:rsidR="000860BE" w:rsidRPr="00581280" w:rsidTr="000860BE">
        <w:trPr>
          <w:trHeight w:val="287"/>
        </w:trPr>
        <w:tc>
          <w:tcPr>
            <w:tcW w:w="4140" w:type="dxa"/>
            <w:noWrap/>
            <w:hideMark/>
          </w:tcPr>
          <w:p w:rsidR="000860BE" w:rsidRPr="002B0EEE" w:rsidRDefault="000860BE" w:rsidP="00086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LPC Application for Licensure</w:t>
            </w:r>
          </w:p>
        </w:tc>
        <w:tc>
          <w:tcPr>
            <w:tcW w:w="1069" w:type="dxa"/>
          </w:tcPr>
          <w:p w:rsidR="000860BE" w:rsidRPr="00492CC2" w:rsidRDefault="000860BE" w:rsidP="000860BE">
            <w:r w:rsidRPr="00492CC2">
              <w:t>25</w:t>
            </w:r>
          </w:p>
        </w:tc>
        <w:tc>
          <w:tcPr>
            <w:tcW w:w="861" w:type="dxa"/>
            <w:noWrap/>
          </w:tcPr>
          <w:p w:rsidR="000860BE" w:rsidRPr="00492CC2" w:rsidRDefault="000860BE" w:rsidP="000860BE">
            <w:r w:rsidRPr="00492CC2">
              <w:t>18</w:t>
            </w:r>
          </w:p>
        </w:tc>
        <w:tc>
          <w:tcPr>
            <w:tcW w:w="640" w:type="dxa"/>
            <w:noWrap/>
          </w:tcPr>
          <w:p w:rsidR="000860BE" w:rsidRDefault="000860BE" w:rsidP="000860BE">
            <w:r w:rsidRPr="00492CC2">
              <w:t>43</w:t>
            </w:r>
          </w:p>
        </w:tc>
      </w:tr>
      <w:tr w:rsidR="00407A70" w:rsidRPr="00581280" w:rsidTr="000860BE">
        <w:trPr>
          <w:trHeight w:val="233"/>
        </w:trPr>
        <w:tc>
          <w:tcPr>
            <w:tcW w:w="4140" w:type="dxa"/>
            <w:noWrap/>
            <w:hideMark/>
          </w:tcPr>
          <w:p w:rsidR="00407A70" w:rsidRPr="002B0EEE" w:rsidRDefault="00990471" w:rsidP="00CC5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sidRPr="00990471">
              <w:rPr>
                <w:rFonts w:ascii="Calibri" w:hAnsi="Calibri"/>
                <w:i/>
                <w:sz w:val="18"/>
                <w:szCs w:val="18"/>
              </w:rPr>
              <w:t>40 APPROVED; 3 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87"/>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LPC Out-of-State Applications for Licensure</w:t>
            </w:r>
          </w:p>
        </w:tc>
        <w:tc>
          <w:tcPr>
            <w:tcW w:w="1069" w:type="dxa"/>
          </w:tcPr>
          <w:p w:rsidR="00990471" w:rsidRPr="00943C5B" w:rsidRDefault="00990471" w:rsidP="00990471">
            <w:r w:rsidRPr="00943C5B">
              <w:t>0</w:t>
            </w:r>
          </w:p>
        </w:tc>
        <w:tc>
          <w:tcPr>
            <w:tcW w:w="861" w:type="dxa"/>
            <w:noWrap/>
          </w:tcPr>
          <w:p w:rsidR="00990471" w:rsidRPr="00943C5B" w:rsidRDefault="00990471" w:rsidP="00990471">
            <w:r w:rsidRPr="00943C5B">
              <w:t>6</w:t>
            </w:r>
          </w:p>
        </w:tc>
        <w:tc>
          <w:tcPr>
            <w:tcW w:w="640" w:type="dxa"/>
            <w:noWrap/>
          </w:tcPr>
          <w:p w:rsidR="00990471" w:rsidRDefault="00990471" w:rsidP="00990471">
            <w:r w:rsidRPr="00943C5B">
              <w:t>6</w:t>
            </w:r>
          </w:p>
        </w:tc>
      </w:tr>
      <w:tr w:rsidR="00407A70" w:rsidRPr="00581280" w:rsidTr="000860BE">
        <w:trPr>
          <w:trHeight w:val="296"/>
        </w:trPr>
        <w:tc>
          <w:tcPr>
            <w:tcW w:w="4140" w:type="dxa"/>
            <w:noWrap/>
            <w:hideMark/>
          </w:tcPr>
          <w:p w:rsidR="00407A70" w:rsidRPr="002B0EEE" w:rsidRDefault="00990471" w:rsidP="00CC5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sidRPr="00990471">
              <w:rPr>
                <w:rFonts w:ascii="Calibri" w:hAnsi="Calibri"/>
                <w:i/>
                <w:sz w:val="18"/>
                <w:szCs w:val="18"/>
              </w:rPr>
              <w:t>3 APPROVED; 3 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33"/>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PLPC: Sections 1, 2, 3</w:t>
            </w:r>
          </w:p>
        </w:tc>
        <w:tc>
          <w:tcPr>
            <w:tcW w:w="1069" w:type="dxa"/>
          </w:tcPr>
          <w:p w:rsidR="00990471" w:rsidRPr="00040A33" w:rsidRDefault="00990471" w:rsidP="00990471">
            <w:r w:rsidRPr="00040A33">
              <w:t>9</w:t>
            </w:r>
          </w:p>
        </w:tc>
        <w:tc>
          <w:tcPr>
            <w:tcW w:w="861" w:type="dxa"/>
            <w:noWrap/>
          </w:tcPr>
          <w:p w:rsidR="00990471" w:rsidRPr="00040A33" w:rsidRDefault="00990471" w:rsidP="00990471">
            <w:r w:rsidRPr="00040A33">
              <w:t>32</w:t>
            </w:r>
          </w:p>
        </w:tc>
        <w:tc>
          <w:tcPr>
            <w:tcW w:w="640" w:type="dxa"/>
            <w:noWrap/>
          </w:tcPr>
          <w:p w:rsidR="00990471" w:rsidRDefault="00990471" w:rsidP="00990471">
            <w:r w:rsidRPr="00040A33">
              <w:t>41</w:t>
            </w:r>
          </w:p>
        </w:tc>
      </w:tr>
      <w:tr w:rsidR="00407A70" w:rsidRPr="00581280" w:rsidTr="000860BE">
        <w:trPr>
          <w:trHeight w:val="242"/>
        </w:trPr>
        <w:tc>
          <w:tcPr>
            <w:tcW w:w="4140" w:type="dxa"/>
            <w:noWrap/>
            <w:hideMark/>
          </w:tcPr>
          <w:p w:rsidR="00407A70" w:rsidRPr="002B0EEE" w:rsidRDefault="00990471" w:rsidP="00CC5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rPr>
            </w:pPr>
            <w:r w:rsidRPr="00990471">
              <w:rPr>
                <w:rFonts w:ascii="Calibri" w:hAnsi="Calibri"/>
                <w:i/>
                <w:sz w:val="18"/>
                <w:szCs w:val="18"/>
              </w:rPr>
              <w:t>31 APPROVED; 10 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33"/>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 xml:space="preserve">PLPC: Section 1 </w:t>
            </w:r>
          </w:p>
        </w:tc>
        <w:tc>
          <w:tcPr>
            <w:tcW w:w="1069" w:type="dxa"/>
          </w:tcPr>
          <w:p w:rsidR="00990471" w:rsidRPr="005F3B53" w:rsidRDefault="00990471" w:rsidP="00990471">
            <w:r w:rsidRPr="005F3B53">
              <w:t>1</w:t>
            </w:r>
          </w:p>
        </w:tc>
        <w:tc>
          <w:tcPr>
            <w:tcW w:w="861" w:type="dxa"/>
            <w:noWrap/>
          </w:tcPr>
          <w:p w:rsidR="00990471" w:rsidRPr="005F3B53" w:rsidRDefault="00990471" w:rsidP="00990471">
            <w:r w:rsidRPr="005F3B53">
              <w:t>6</w:t>
            </w:r>
          </w:p>
        </w:tc>
        <w:tc>
          <w:tcPr>
            <w:tcW w:w="640" w:type="dxa"/>
            <w:noWrap/>
          </w:tcPr>
          <w:p w:rsidR="00990471" w:rsidRDefault="00990471" w:rsidP="00990471">
            <w:r w:rsidRPr="005F3B53">
              <w:t>7</w:t>
            </w:r>
          </w:p>
        </w:tc>
      </w:tr>
      <w:tr w:rsidR="00407A70" w:rsidRPr="00581280" w:rsidTr="000860BE">
        <w:trPr>
          <w:trHeight w:val="251"/>
        </w:trPr>
        <w:tc>
          <w:tcPr>
            <w:tcW w:w="4140" w:type="dxa"/>
            <w:noWrap/>
            <w:hideMark/>
          </w:tcPr>
          <w:p w:rsidR="00407A70" w:rsidRPr="002B0EEE" w:rsidRDefault="00990471" w:rsidP="00CC5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rPr>
            </w:pPr>
            <w:r w:rsidRPr="00990471">
              <w:rPr>
                <w:rFonts w:ascii="Calibri" w:hAnsi="Calibri"/>
                <w:i/>
                <w:sz w:val="18"/>
                <w:szCs w:val="18"/>
              </w:rPr>
              <w:t>1 APPROVED</w:t>
            </w:r>
            <w:r>
              <w:rPr>
                <w:rFonts w:ascii="Calibri" w:hAnsi="Calibri"/>
                <w:i/>
                <w:sz w:val="18"/>
                <w:szCs w:val="18"/>
              </w:rPr>
              <w:t>; 0 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33"/>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 xml:space="preserve">PLPC: Section 1 and 2 </w:t>
            </w:r>
          </w:p>
        </w:tc>
        <w:tc>
          <w:tcPr>
            <w:tcW w:w="1069" w:type="dxa"/>
          </w:tcPr>
          <w:p w:rsidR="00990471" w:rsidRPr="001C5D24" w:rsidRDefault="00990471" w:rsidP="00990471">
            <w:r w:rsidRPr="001C5D24">
              <w:t>0</w:t>
            </w:r>
          </w:p>
        </w:tc>
        <w:tc>
          <w:tcPr>
            <w:tcW w:w="861" w:type="dxa"/>
            <w:noWrap/>
          </w:tcPr>
          <w:p w:rsidR="00990471" w:rsidRPr="001C5D24" w:rsidRDefault="00990471" w:rsidP="00990471">
            <w:r w:rsidRPr="001C5D24">
              <w:t>1</w:t>
            </w:r>
          </w:p>
        </w:tc>
        <w:tc>
          <w:tcPr>
            <w:tcW w:w="640" w:type="dxa"/>
            <w:noWrap/>
          </w:tcPr>
          <w:p w:rsidR="00990471" w:rsidRDefault="00990471" w:rsidP="00990471">
            <w:r w:rsidRPr="001C5D24">
              <w:t>1</w:t>
            </w:r>
          </w:p>
        </w:tc>
      </w:tr>
      <w:tr w:rsidR="00407A70" w:rsidRPr="00581280" w:rsidTr="000860BE">
        <w:trPr>
          <w:trHeight w:val="197"/>
        </w:trPr>
        <w:tc>
          <w:tcPr>
            <w:tcW w:w="4140" w:type="dxa"/>
            <w:noWrap/>
            <w:hideMark/>
          </w:tcPr>
          <w:p w:rsidR="00407A70" w:rsidRPr="002B0EEE" w:rsidRDefault="00407A70" w:rsidP="00FE26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sz w:val="18"/>
                <w:szCs w:val="18"/>
              </w:rPr>
            </w:pPr>
            <w:r w:rsidRPr="002B0EEE">
              <w:rPr>
                <w:rFonts w:ascii="Calibri" w:hAnsi="Calibri"/>
                <w:i/>
                <w:sz w:val="18"/>
                <w:szCs w:val="18"/>
              </w:rPr>
              <w:t>0-APPROVED</w:t>
            </w:r>
            <w:r w:rsidR="00990471">
              <w:rPr>
                <w:rFonts w:ascii="Calibri" w:hAnsi="Calibri"/>
                <w:i/>
                <w:sz w:val="18"/>
                <w:szCs w:val="18"/>
              </w:rPr>
              <w:t>;</w:t>
            </w:r>
            <w:r w:rsidRPr="002B0EEE">
              <w:rPr>
                <w:rFonts w:ascii="Calibri" w:hAnsi="Calibri"/>
                <w:i/>
                <w:sz w:val="18"/>
                <w:szCs w:val="18"/>
              </w:rPr>
              <w:t xml:space="preserve"> </w:t>
            </w:r>
            <w:r w:rsidR="00FE26A6" w:rsidRPr="002B0EEE">
              <w:rPr>
                <w:rFonts w:ascii="Calibri" w:hAnsi="Calibri"/>
                <w:i/>
                <w:sz w:val="18"/>
                <w:szCs w:val="18"/>
              </w:rPr>
              <w:t>0</w:t>
            </w:r>
            <w:r w:rsidRPr="002B0EEE">
              <w:rPr>
                <w:rFonts w:ascii="Calibri" w:hAnsi="Calibri"/>
                <w:i/>
                <w:sz w:val="18"/>
                <w:szCs w:val="18"/>
              </w:rPr>
              <w:t>-DENIED</w:t>
            </w:r>
          </w:p>
        </w:tc>
        <w:tc>
          <w:tcPr>
            <w:tcW w:w="1069" w:type="dxa"/>
          </w:tcPr>
          <w:p w:rsidR="00407A70" w:rsidRPr="001C2973"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i/>
                <w:sz w:val="18"/>
                <w:szCs w:val="18"/>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42"/>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 xml:space="preserve">PLPC: Section 2 </w:t>
            </w:r>
          </w:p>
        </w:tc>
        <w:tc>
          <w:tcPr>
            <w:tcW w:w="1069" w:type="dxa"/>
          </w:tcPr>
          <w:p w:rsidR="00990471" w:rsidRPr="00AE37D7" w:rsidRDefault="00990471" w:rsidP="00990471">
            <w:r w:rsidRPr="00AE37D7">
              <w:t>0</w:t>
            </w:r>
          </w:p>
        </w:tc>
        <w:tc>
          <w:tcPr>
            <w:tcW w:w="861" w:type="dxa"/>
            <w:noWrap/>
          </w:tcPr>
          <w:p w:rsidR="00990471" w:rsidRPr="00AE37D7" w:rsidRDefault="00990471" w:rsidP="00990471">
            <w:r w:rsidRPr="00AE37D7">
              <w:t>0</w:t>
            </w:r>
          </w:p>
        </w:tc>
        <w:tc>
          <w:tcPr>
            <w:tcW w:w="640" w:type="dxa"/>
            <w:noWrap/>
          </w:tcPr>
          <w:p w:rsidR="00990471" w:rsidRDefault="00990471" w:rsidP="00990471">
            <w:r w:rsidRPr="00AE37D7">
              <w:t>0</w:t>
            </w:r>
          </w:p>
        </w:tc>
      </w:tr>
      <w:tr w:rsidR="00407A70" w:rsidRPr="00581280" w:rsidTr="000860BE">
        <w:trPr>
          <w:trHeight w:val="188"/>
        </w:trPr>
        <w:tc>
          <w:tcPr>
            <w:tcW w:w="4140" w:type="dxa"/>
            <w:noWrap/>
            <w:hideMark/>
          </w:tcPr>
          <w:p w:rsidR="00407A70" w:rsidRPr="002B0EEE" w:rsidRDefault="00CC54F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sz w:val="18"/>
                <w:szCs w:val="18"/>
              </w:rPr>
            </w:pPr>
            <w:r>
              <w:rPr>
                <w:rFonts w:ascii="Calibri" w:hAnsi="Calibri"/>
                <w:i/>
                <w:sz w:val="18"/>
                <w:szCs w:val="18"/>
              </w:rPr>
              <w:t>0</w:t>
            </w:r>
            <w:r w:rsidR="00407A70" w:rsidRPr="002B0EEE">
              <w:rPr>
                <w:rFonts w:ascii="Calibri" w:hAnsi="Calibri"/>
                <w:i/>
                <w:sz w:val="18"/>
                <w:szCs w:val="18"/>
              </w:rPr>
              <w:t>-APPROVED</w:t>
            </w:r>
            <w:r w:rsidR="00990471">
              <w:rPr>
                <w:rFonts w:ascii="Calibri" w:hAnsi="Calibri"/>
                <w:i/>
                <w:sz w:val="18"/>
                <w:szCs w:val="18"/>
              </w:rPr>
              <w:t>;</w:t>
            </w:r>
            <w:r w:rsidR="00407A70" w:rsidRPr="002B0EEE">
              <w:rPr>
                <w:rFonts w:ascii="Calibri" w:hAnsi="Calibri"/>
                <w:i/>
                <w:sz w:val="18"/>
                <w:szCs w:val="18"/>
              </w:rPr>
              <w:t xml:space="preserve"> 0-DENIED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60"/>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PLPC: Section 2 and 3</w:t>
            </w:r>
          </w:p>
        </w:tc>
        <w:tc>
          <w:tcPr>
            <w:tcW w:w="1069" w:type="dxa"/>
          </w:tcPr>
          <w:p w:rsidR="00990471" w:rsidRPr="002A4D11" w:rsidRDefault="00990471" w:rsidP="00990471">
            <w:r w:rsidRPr="002A4D11">
              <w:t>0</w:t>
            </w:r>
          </w:p>
        </w:tc>
        <w:tc>
          <w:tcPr>
            <w:tcW w:w="861" w:type="dxa"/>
            <w:noWrap/>
          </w:tcPr>
          <w:p w:rsidR="00990471" w:rsidRPr="002A4D11" w:rsidRDefault="00990471" w:rsidP="00990471">
            <w:r w:rsidRPr="002A4D11">
              <w:t>0</w:t>
            </w:r>
          </w:p>
        </w:tc>
        <w:tc>
          <w:tcPr>
            <w:tcW w:w="640" w:type="dxa"/>
            <w:noWrap/>
          </w:tcPr>
          <w:p w:rsidR="00990471" w:rsidRDefault="00990471" w:rsidP="00990471">
            <w:r w:rsidRPr="002A4D11">
              <w:t>0</w:t>
            </w:r>
          </w:p>
        </w:tc>
      </w:tr>
      <w:tr w:rsidR="00407A70" w:rsidRPr="00581280" w:rsidTr="000860BE">
        <w:trPr>
          <w:trHeight w:val="242"/>
        </w:trPr>
        <w:tc>
          <w:tcPr>
            <w:tcW w:w="4140" w:type="dxa"/>
            <w:noWrap/>
            <w:hideMark/>
          </w:tcPr>
          <w:p w:rsidR="00407A70" w:rsidRPr="002B0EEE" w:rsidRDefault="00990471" w:rsidP="0001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Pr>
                <w:rFonts w:ascii="Calibri" w:hAnsi="Calibri"/>
                <w:i/>
                <w:sz w:val="18"/>
                <w:szCs w:val="18"/>
              </w:rPr>
              <w:t>0</w:t>
            </w:r>
            <w:r w:rsidR="00407A70" w:rsidRPr="002B0EEE">
              <w:rPr>
                <w:rFonts w:ascii="Calibri" w:hAnsi="Calibri"/>
                <w:i/>
                <w:sz w:val="18"/>
                <w:szCs w:val="18"/>
              </w:rPr>
              <w:t>-APPROVED</w:t>
            </w:r>
            <w:r>
              <w:rPr>
                <w:rFonts w:ascii="Calibri" w:hAnsi="Calibri"/>
                <w:i/>
                <w:sz w:val="18"/>
                <w:szCs w:val="18"/>
              </w:rPr>
              <w:t>;</w:t>
            </w:r>
            <w:r w:rsidR="00407A70" w:rsidRPr="002B0EEE">
              <w:rPr>
                <w:rFonts w:ascii="Calibri" w:hAnsi="Calibri"/>
                <w:i/>
                <w:sz w:val="18"/>
                <w:szCs w:val="18"/>
              </w:rPr>
              <w:t xml:space="preserve"> 0-DENIED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407A70" w:rsidRPr="00581280" w:rsidTr="000860BE">
        <w:trPr>
          <w:trHeight w:val="260"/>
        </w:trPr>
        <w:tc>
          <w:tcPr>
            <w:tcW w:w="4140" w:type="dxa"/>
            <w:noWrap/>
            <w:hideMark/>
          </w:tcPr>
          <w:p w:rsidR="00407A70" w:rsidRPr="002B0EEE"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PLPC: Section 3</w:t>
            </w:r>
          </w:p>
        </w:tc>
        <w:tc>
          <w:tcPr>
            <w:tcW w:w="1069" w:type="dxa"/>
          </w:tcPr>
          <w:p w:rsidR="00407A70" w:rsidRDefault="00CC54F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0</w:t>
            </w:r>
          </w:p>
        </w:tc>
        <w:tc>
          <w:tcPr>
            <w:tcW w:w="861" w:type="dxa"/>
            <w:noWrap/>
          </w:tcPr>
          <w:p w:rsidR="00407A70" w:rsidRPr="00581280" w:rsidRDefault="00CC54F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0</w:t>
            </w:r>
          </w:p>
        </w:tc>
        <w:tc>
          <w:tcPr>
            <w:tcW w:w="640" w:type="dxa"/>
            <w:noWrap/>
          </w:tcPr>
          <w:p w:rsidR="00407A70" w:rsidRPr="00581280" w:rsidRDefault="00CC54F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0</w:t>
            </w:r>
          </w:p>
        </w:tc>
      </w:tr>
      <w:tr w:rsidR="00407A70" w:rsidRPr="00581280" w:rsidTr="000860BE">
        <w:trPr>
          <w:trHeight w:val="260"/>
        </w:trPr>
        <w:tc>
          <w:tcPr>
            <w:tcW w:w="4140" w:type="dxa"/>
            <w:noWrap/>
            <w:hideMark/>
          </w:tcPr>
          <w:p w:rsidR="00407A70" w:rsidRPr="002B0EEE" w:rsidRDefault="005B07E1" w:rsidP="0001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sidRPr="002B0EEE">
              <w:rPr>
                <w:rFonts w:ascii="Calibri" w:hAnsi="Calibri"/>
                <w:i/>
                <w:sz w:val="18"/>
                <w:szCs w:val="18"/>
              </w:rPr>
              <w:t>0</w:t>
            </w:r>
            <w:r w:rsidR="00407A70" w:rsidRPr="002B0EEE">
              <w:rPr>
                <w:rFonts w:ascii="Calibri" w:hAnsi="Calibri"/>
                <w:i/>
                <w:sz w:val="18"/>
                <w:szCs w:val="18"/>
              </w:rPr>
              <w:t>-APPROVED</w:t>
            </w:r>
            <w:r w:rsidR="00990471">
              <w:rPr>
                <w:rFonts w:ascii="Calibri" w:hAnsi="Calibri"/>
                <w:i/>
                <w:sz w:val="18"/>
                <w:szCs w:val="18"/>
              </w:rPr>
              <w:t>;</w:t>
            </w:r>
            <w:r w:rsidR="00407A70" w:rsidRPr="002B0EEE">
              <w:rPr>
                <w:rFonts w:ascii="Calibri" w:hAnsi="Calibri"/>
                <w:i/>
                <w:sz w:val="18"/>
                <w:szCs w:val="18"/>
              </w:rPr>
              <w:t xml:space="preserve"> 0-DENIED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69"/>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PLPC: Change/Add Supervisor</w:t>
            </w:r>
          </w:p>
        </w:tc>
        <w:tc>
          <w:tcPr>
            <w:tcW w:w="1069" w:type="dxa"/>
          </w:tcPr>
          <w:p w:rsidR="00990471" w:rsidRPr="00EF027F" w:rsidRDefault="00990471" w:rsidP="00990471">
            <w:r w:rsidRPr="00EF027F">
              <w:t>5</w:t>
            </w:r>
          </w:p>
        </w:tc>
        <w:tc>
          <w:tcPr>
            <w:tcW w:w="861" w:type="dxa"/>
            <w:noWrap/>
          </w:tcPr>
          <w:p w:rsidR="00990471" w:rsidRPr="00EF027F" w:rsidRDefault="00990471" w:rsidP="00990471">
            <w:r w:rsidRPr="00EF027F">
              <w:t>9</w:t>
            </w:r>
          </w:p>
        </w:tc>
        <w:tc>
          <w:tcPr>
            <w:tcW w:w="640" w:type="dxa"/>
            <w:noWrap/>
          </w:tcPr>
          <w:p w:rsidR="00990471" w:rsidRDefault="00990471" w:rsidP="00990471">
            <w:r w:rsidRPr="00EF027F">
              <w:t>14</w:t>
            </w:r>
          </w:p>
        </w:tc>
      </w:tr>
      <w:tr w:rsidR="00407A70" w:rsidRPr="00581280" w:rsidTr="000860BE">
        <w:trPr>
          <w:trHeight w:val="242"/>
        </w:trPr>
        <w:tc>
          <w:tcPr>
            <w:tcW w:w="4140" w:type="dxa"/>
            <w:noWrap/>
            <w:hideMark/>
          </w:tcPr>
          <w:p w:rsidR="00407A70" w:rsidRPr="002B0EEE" w:rsidRDefault="00CC54F0"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Pr>
                <w:rFonts w:ascii="Calibri" w:hAnsi="Calibri"/>
                <w:i/>
                <w:sz w:val="18"/>
                <w:szCs w:val="18"/>
              </w:rPr>
              <w:t>1</w:t>
            </w:r>
            <w:r w:rsidR="00990471">
              <w:rPr>
                <w:rFonts w:ascii="Calibri" w:hAnsi="Calibri"/>
                <w:i/>
                <w:sz w:val="18"/>
                <w:szCs w:val="18"/>
              </w:rPr>
              <w:t>4</w:t>
            </w:r>
            <w:r w:rsidR="00407A70" w:rsidRPr="002B0EEE">
              <w:rPr>
                <w:rFonts w:ascii="Calibri" w:hAnsi="Calibri"/>
                <w:i/>
                <w:sz w:val="18"/>
                <w:szCs w:val="18"/>
              </w:rPr>
              <w:t>-APPROVED</w:t>
            </w:r>
            <w:r w:rsidR="00990471">
              <w:rPr>
                <w:rFonts w:ascii="Calibri" w:hAnsi="Calibri"/>
                <w:i/>
                <w:sz w:val="18"/>
                <w:szCs w:val="18"/>
              </w:rPr>
              <w:t>;</w:t>
            </w:r>
            <w:r w:rsidR="00407A70" w:rsidRPr="002B0EEE">
              <w:rPr>
                <w:rFonts w:ascii="Calibri" w:hAnsi="Calibri"/>
                <w:i/>
                <w:sz w:val="18"/>
                <w:szCs w:val="18"/>
              </w:rPr>
              <w:t xml:space="preserve"> 0-DENIED</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69"/>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LPC Supervisor Application</w:t>
            </w:r>
          </w:p>
        </w:tc>
        <w:tc>
          <w:tcPr>
            <w:tcW w:w="1069" w:type="dxa"/>
          </w:tcPr>
          <w:p w:rsidR="00990471" w:rsidRPr="00331BF6" w:rsidRDefault="00990471" w:rsidP="00990471">
            <w:r w:rsidRPr="00331BF6">
              <w:t>3</w:t>
            </w:r>
          </w:p>
        </w:tc>
        <w:tc>
          <w:tcPr>
            <w:tcW w:w="861" w:type="dxa"/>
            <w:noWrap/>
          </w:tcPr>
          <w:p w:rsidR="00990471" w:rsidRPr="00331BF6" w:rsidRDefault="00990471" w:rsidP="00990471">
            <w:r w:rsidRPr="00331BF6">
              <w:t>10</w:t>
            </w:r>
          </w:p>
        </w:tc>
        <w:tc>
          <w:tcPr>
            <w:tcW w:w="640" w:type="dxa"/>
            <w:noWrap/>
          </w:tcPr>
          <w:p w:rsidR="00990471" w:rsidRDefault="00990471" w:rsidP="00990471">
            <w:r w:rsidRPr="00331BF6">
              <w:t>13</w:t>
            </w:r>
          </w:p>
        </w:tc>
      </w:tr>
      <w:tr w:rsidR="00407A70" w:rsidRPr="00581280" w:rsidTr="000860BE">
        <w:trPr>
          <w:trHeight w:val="251"/>
        </w:trPr>
        <w:tc>
          <w:tcPr>
            <w:tcW w:w="4140" w:type="dxa"/>
            <w:noWrap/>
            <w:hideMark/>
          </w:tcPr>
          <w:p w:rsidR="00407A70"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Pr>
                <w:rFonts w:ascii="Calibri" w:hAnsi="Calibri"/>
                <w:i/>
                <w:sz w:val="18"/>
                <w:szCs w:val="18"/>
              </w:rPr>
              <w:t>9</w:t>
            </w:r>
            <w:r w:rsidR="00407A70" w:rsidRPr="002B0EEE">
              <w:rPr>
                <w:rFonts w:ascii="Calibri" w:hAnsi="Calibri"/>
                <w:i/>
                <w:sz w:val="18"/>
                <w:szCs w:val="18"/>
              </w:rPr>
              <w:t xml:space="preserve">-APPROVED </w:t>
            </w:r>
            <w:r>
              <w:rPr>
                <w:rFonts w:ascii="Calibri" w:hAnsi="Calibri"/>
                <w:i/>
                <w:sz w:val="18"/>
                <w:szCs w:val="18"/>
              </w:rPr>
              <w:t>4</w:t>
            </w:r>
            <w:r w:rsidR="00407A70" w:rsidRPr="002B0EEE">
              <w:rPr>
                <w:rFonts w:ascii="Calibri" w:hAnsi="Calibri"/>
                <w:i/>
                <w:sz w:val="18"/>
                <w:szCs w:val="18"/>
              </w:rPr>
              <w:t>-DENIED 0-Need more info</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269"/>
        </w:trPr>
        <w:tc>
          <w:tcPr>
            <w:tcW w:w="4140" w:type="dxa"/>
            <w:noWrap/>
            <w:hideMark/>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Appraisal Privilege</w:t>
            </w:r>
          </w:p>
        </w:tc>
        <w:tc>
          <w:tcPr>
            <w:tcW w:w="1069" w:type="dxa"/>
          </w:tcPr>
          <w:p w:rsidR="00990471" w:rsidRPr="00A0296C" w:rsidRDefault="00990471" w:rsidP="00990471">
            <w:r w:rsidRPr="00A0296C">
              <w:t>0</w:t>
            </w:r>
          </w:p>
        </w:tc>
        <w:tc>
          <w:tcPr>
            <w:tcW w:w="861" w:type="dxa"/>
            <w:noWrap/>
          </w:tcPr>
          <w:p w:rsidR="00990471" w:rsidRPr="00A0296C" w:rsidRDefault="00990471" w:rsidP="00990471">
            <w:r w:rsidRPr="00A0296C">
              <w:t>1</w:t>
            </w:r>
          </w:p>
        </w:tc>
        <w:tc>
          <w:tcPr>
            <w:tcW w:w="640" w:type="dxa"/>
            <w:noWrap/>
          </w:tcPr>
          <w:p w:rsidR="00990471" w:rsidRDefault="00990471" w:rsidP="00990471">
            <w:r w:rsidRPr="00A0296C">
              <w:t>1</w:t>
            </w:r>
          </w:p>
        </w:tc>
      </w:tr>
      <w:tr w:rsidR="00407A70" w:rsidRPr="00581280" w:rsidTr="000860BE">
        <w:trPr>
          <w:trHeight w:val="170"/>
        </w:trPr>
        <w:tc>
          <w:tcPr>
            <w:tcW w:w="4140" w:type="dxa"/>
            <w:noWrap/>
            <w:hideMark/>
          </w:tcPr>
          <w:p w:rsidR="00407A70" w:rsidRPr="002B0EEE" w:rsidRDefault="00990471" w:rsidP="00CC5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Pr>
                <w:rFonts w:ascii="Calibri" w:hAnsi="Calibri"/>
                <w:i/>
                <w:sz w:val="18"/>
                <w:szCs w:val="18"/>
              </w:rPr>
              <w:t>1</w:t>
            </w:r>
            <w:r w:rsidR="00407A70" w:rsidRPr="002B0EEE">
              <w:rPr>
                <w:rFonts w:ascii="Calibri" w:hAnsi="Calibri"/>
                <w:i/>
                <w:sz w:val="18"/>
                <w:szCs w:val="18"/>
              </w:rPr>
              <w:t xml:space="preserve">-APPROVED </w:t>
            </w:r>
            <w:r w:rsidR="00CC54F0">
              <w:rPr>
                <w:rFonts w:ascii="Calibri" w:hAnsi="Calibri"/>
                <w:i/>
                <w:sz w:val="18"/>
                <w:szCs w:val="18"/>
              </w:rPr>
              <w:t>0</w:t>
            </w:r>
            <w:r w:rsidR="00407A70" w:rsidRPr="002B0EEE">
              <w:rPr>
                <w:rFonts w:ascii="Calibri" w:hAnsi="Calibri"/>
                <w:i/>
                <w:sz w:val="18"/>
                <w:szCs w:val="18"/>
              </w:rPr>
              <w:t>-DENIED 0-Need more info</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407A70" w:rsidRPr="00581280" w:rsidTr="000860BE">
        <w:trPr>
          <w:trHeight w:val="278"/>
        </w:trPr>
        <w:tc>
          <w:tcPr>
            <w:tcW w:w="4140" w:type="dxa"/>
            <w:noWrap/>
            <w:hideMark/>
          </w:tcPr>
          <w:p w:rsidR="00407A70" w:rsidRPr="002B0EEE"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sidRPr="002B0EEE">
              <w:rPr>
                <w:rFonts w:ascii="Calibri" w:hAnsi="Calibri"/>
              </w:rPr>
              <w:t>LPC Areas of Expertise Review</w:t>
            </w:r>
          </w:p>
        </w:tc>
        <w:tc>
          <w:tcPr>
            <w:tcW w:w="1069" w:type="dxa"/>
          </w:tcPr>
          <w:p w:rsidR="00407A70" w:rsidRDefault="00CC54F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0</w:t>
            </w:r>
          </w:p>
        </w:tc>
        <w:tc>
          <w:tcPr>
            <w:tcW w:w="861" w:type="dxa"/>
            <w:noWrap/>
          </w:tcPr>
          <w:p w:rsidR="00407A70" w:rsidRPr="00581280" w:rsidRDefault="00CC54F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0</w:t>
            </w:r>
          </w:p>
        </w:tc>
        <w:tc>
          <w:tcPr>
            <w:tcW w:w="640" w:type="dxa"/>
            <w:noWrap/>
          </w:tcPr>
          <w:p w:rsidR="00407A70" w:rsidRPr="00581280" w:rsidRDefault="00CC54F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r>
              <w:rPr>
                <w:rFonts w:ascii="Calibri" w:hAnsi="Calibri"/>
              </w:rPr>
              <w:t>0</w:t>
            </w:r>
          </w:p>
        </w:tc>
      </w:tr>
      <w:tr w:rsidR="00407A70" w:rsidRPr="00581280" w:rsidTr="000860BE">
        <w:trPr>
          <w:trHeight w:val="197"/>
        </w:trPr>
        <w:tc>
          <w:tcPr>
            <w:tcW w:w="4140" w:type="dxa"/>
            <w:noWrap/>
            <w:hideMark/>
          </w:tcPr>
          <w:p w:rsidR="00407A70" w:rsidRPr="002B0EEE" w:rsidRDefault="00407A70" w:rsidP="00DA1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jc w:val="center"/>
              <w:rPr>
                <w:rFonts w:ascii="Calibri" w:hAnsi="Calibri"/>
                <w:i/>
              </w:rPr>
            </w:pPr>
            <w:r w:rsidRPr="002B0EEE">
              <w:rPr>
                <w:rFonts w:ascii="Calibri" w:hAnsi="Calibri"/>
                <w:i/>
                <w:sz w:val="18"/>
                <w:szCs w:val="18"/>
              </w:rPr>
              <w:t>0-APPROVED 0-DENIED 0-Need more info</w:t>
            </w:r>
          </w:p>
        </w:tc>
        <w:tc>
          <w:tcPr>
            <w:tcW w:w="1069" w:type="dxa"/>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861"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c>
          <w:tcPr>
            <w:tcW w:w="640" w:type="dxa"/>
            <w:noWrap/>
          </w:tcPr>
          <w:p w:rsidR="00407A70" w:rsidRPr="00581280" w:rsidRDefault="00407A70" w:rsidP="00BC58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rPr>
            </w:pPr>
          </w:p>
        </w:tc>
      </w:tr>
      <w:tr w:rsidR="00990471" w:rsidRPr="00581280" w:rsidTr="000860BE">
        <w:trPr>
          <w:trHeight w:val="341"/>
        </w:trPr>
        <w:tc>
          <w:tcPr>
            <w:tcW w:w="4140" w:type="dxa"/>
            <w:noWrap/>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Cs/>
              </w:rPr>
            </w:pPr>
            <w:r w:rsidRPr="002B0EEE">
              <w:rPr>
                <w:rFonts w:ascii="Calibri" w:hAnsi="Calibri"/>
              </w:rPr>
              <w:t>Application for Expedited Processing</w:t>
            </w:r>
          </w:p>
        </w:tc>
        <w:tc>
          <w:tcPr>
            <w:tcW w:w="1069" w:type="dxa"/>
          </w:tcPr>
          <w:p w:rsidR="00990471" w:rsidRPr="0098483A" w:rsidRDefault="00990471" w:rsidP="00990471">
            <w:r w:rsidRPr="0098483A">
              <w:t>20</w:t>
            </w:r>
          </w:p>
        </w:tc>
        <w:tc>
          <w:tcPr>
            <w:tcW w:w="861" w:type="dxa"/>
            <w:noWrap/>
          </w:tcPr>
          <w:p w:rsidR="00990471" w:rsidRPr="0098483A" w:rsidRDefault="00990471" w:rsidP="00990471">
            <w:r w:rsidRPr="0098483A">
              <w:t>21</w:t>
            </w:r>
          </w:p>
        </w:tc>
        <w:tc>
          <w:tcPr>
            <w:tcW w:w="640" w:type="dxa"/>
            <w:noWrap/>
          </w:tcPr>
          <w:p w:rsidR="00990471" w:rsidRDefault="00990471" w:rsidP="00990471">
            <w:r w:rsidRPr="0098483A">
              <w:t>41</w:t>
            </w:r>
          </w:p>
        </w:tc>
      </w:tr>
      <w:tr w:rsidR="00990471" w:rsidRPr="00581280" w:rsidTr="000860BE">
        <w:trPr>
          <w:trHeight w:val="350"/>
        </w:trPr>
        <w:tc>
          <w:tcPr>
            <w:tcW w:w="4140" w:type="dxa"/>
            <w:noWrap/>
          </w:tcPr>
          <w:p w:rsidR="00990471" w:rsidRPr="002B0EEE" w:rsidRDefault="00990471" w:rsidP="0099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Cs/>
              </w:rPr>
            </w:pPr>
            <w:r w:rsidRPr="002B0EEE">
              <w:rPr>
                <w:rFonts w:ascii="Calibri" w:hAnsi="Calibri"/>
              </w:rPr>
              <w:t>PLPC: Change/Add Practice Setting</w:t>
            </w:r>
          </w:p>
        </w:tc>
        <w:tc>
          <w:tcPr>
            <w:tcW w:w="1069" w:type="dxa"/>
          </w:tcPr>
          <w:p w:rsidR="00990471" w:rsidRPr="00691190" w:rsidRDefault="00990471" w:rsidP="00990471">
            <w:r w:rsidRPr="00691190">
              <w:t>20</w:t>
            </w:r>
          </w:p>
        </w:tc>
        <w:tc>
          <w:tcPr>
            <w:tcW w:w="861" w:type="dxa"/>
            <w:noWrap/>
          </w:tcPr>
          <w:p w:rsidR="00990471" w:rsidRPr="00691190" w:rsidRDefault="00990471" w:rsidP="00990471">
            <w:r w:rsidRPr="00691190">
              <w:t>17</w:t>
            </w:r>
          </w:p>
        </w:tc>
        <w:tc>
          <w:tcPr>
            <w:tcW w:w="640" w:type="dxa"/>
            <w:noWrap/>
          </w:tcPr>
          <w:p w:rsidR="00990471" w:rsidRDefault="00990471" w:rsidP="00990471">
            <w:r w:rsidRPr="00691190">
              <w:t>37</w:t>
            </w:r>
          </w:p>
        </w:tc>
      </w:tr>
      <w:tr w:rsidR="00990471" w:rsidRPr="00581280" w:rsidTr="000860BE">
        <w:trPr>
          <w:trHeight w:val="323"/>
        </w:trPr>
        <w:tc>
          <w:tcPr>
            <w:tcW w:w="4140" w:type="dxa"/>
            <w:noWrap/>
            <w:hideMark/>
          </w:tcPr>
          <w:p w:rsidR="00990471" w:rsidRPr="00581280" w:rsidRDefault="00990471" w:rsidP="00203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
                <w:bCs/>
              </w:rPr>
            </w:pPr>
            <w:r w:rsidRPr="00581280">
              <w:rPr>
                <w:rFonts w:ascii="Calibri" w:hAnsi="Calibri"/>
                <w:b/>
                <w:bCs/>
              </w:rPr>
              <w:t xml:space="preserve">Total </w:t>
            </w:r>
          </w:p>
        </w:tc>
        <w:tc>
          <w:tcPr>
            <w:tcW w:w="1069" w:type="dxa"/>
          </w:tcPr>
          <w:p w:rsidR="00990471" w:rsidRPr="00CB4118" w:rsidRDefault="00990471" w:rsidP="00990471">
            <w:r w:rsidRPr="00CB4118">
              <w:t>83</w:t>
            </w:r>
          </w:p>
        </w:tc>
        <w:tc>
          <w:tcPr>
            <w:tcW w:w="861" w:type="dxa"/>
            <w:noWrap/>
          </w:tcPr>
          <w:p w:rsidR="00990471" w:rsidRPr="00CB4118" w:rsidRDefault="00990471" w:rsidP="00990471">
            <w:r w:rsidRPr="00CB4118">
              <w:t>121</w:t>
            </w:r>
          </w:p>
        </w:tc>
        <w:tc>
          <w:tcPr>
            <w:tcW w:w="640" w:type="dxa"/>
            <w:noWrap/>
          </w:tcPr>
          <w:p w:rsidR="00990471" w:rsidRDefault="00990471" w:rsidP="00990471">
            <w:r w:rsidRPr="00CB4118">
              <w:t>204</w:t>
            </w:r>
          </w:p>
        </w:tc>
      </w:tr>
    </w:tbl>
    <w:p w:rsidR="009124ED" w:rsidRDefault="009124ED" w:rsidP="009124ED">
      <w:pPr>
        <w:adjustRightInd/>
        <w:spacing w:line="204" w:lineRule="auto"/>
        <w:outlineLvl w:val="0"/>
        <w:rPr>
          <w:rFonts w:ascii="Calibri" w:hAnsi="Calibri"/>
          <w:color w:val="000000"/>
          <w:sz w:val="22"/>
          <w:szCs w:val="22"/>
        </w:rPr>
      </w:pPr>
    </w:p>
    <w:p w:rsidR="009124ED" w:rsidRDefault="00CC54F0"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color w:val="000000"/>
          <w:sz w:val="22"/>
          <w:szCs w:val="22"/>
        </w:rPr>
        <w:t>C Guillotte</w:t>
      </w:r>
      <w:r w:rsidR="009124ED" w:rsidRPr="00985112">
        <w:rPr>
          <w:rFonts w:ascii="Calibri" w:hAnsi="Calibri"/>
          <w:color w:val="000000"/>
          <w:sz w:val="22"/>
          <w:szCs w:val="22"/>
        </w:rPr>
        <w:t xml:space="preserve"> </w:t>
      </w:r>
      <w:r w:rsidR="009124ED" w:rsidRPr="00985112">
        <w:rPr>
          <w:rFonts w:ascii="Calibri" w:hAnsi="Calibri"/>
          <w:sz w:val="22"/>
          <w:szCs w:val="22"/>
        </w:rPr>
        <w:t xml:space="preserve">reported </w:t>
      </w:r>
      <w:r w:rsidR="002B0EEE">
        <w:rPr>
          <w:rFonts w:ascii="Calibri" w:hAnsi="Calibri"/>
          <w:sz w:val="22"/>
          <w:szCs w:val="22"/>
        </w:rPr>
        <w:t>1</w:t>
      </w:r>
      <w:r w:rsidR="003F60D0">
        <w:rPr>
          <w:rFonts w:ascii="Calibri" w:hAnsi="Calibri"/>
          <w:sz w:val="22"/>
          <w:szCs w:val="22"/>
        </w:rPr>
        <w:t>3</w:t>
      </w:r>
      <w:r w:rsidR="009124ED" w:rsidRPr="00985112">
        <w:rPr>
          <w:rFonts w:ascii="Calibri" w:hAnsi="Calibri"/>
          <w:sz w:val="22"/>
          <w:szCs w:val="22"/>
        </w:rPr>
        <w:t xml:space="preserve"> applicants were reviewed for </w:t>
      </w:r>
      <w:r w:rsidR="00A8570A">
        <w:rPr>
          <w:rFonts w:ascii="Calibri" w:hAnsi="Calibri"/>
          <w:sz w:val="22"/>
          <w:szCs w:val="22"/>
        </w:rPr>
        <w:t>provisional licensure</w:t>
      </w:r>
      <w:r w:rsidR="009124ED" w:rsidRPr="00985112">
        <w:rPr>
          <w:rFonts w:ascii="Calibri" w:hAnsi="Calibri"/>
          <w:sz w:val="22"/>
          <w:szCs w:val="22"/>
        </w:rPr>
        <w:t xml:space="preserve">/licensure/supervision for </w:t>
      </w:r>
      <w:r w:rsidR="00A8570A">
        <w:rPr>
          <w:rFonts w:ascii="Calibri" w:hAnsi="Calibri"/>
          <w:sz w:val="22"/>
          <w:szCs w:val="22"/>
        </w:rPr>
        <w:t>PLMFT</w:t>
      </w:r>
      <w:r w:rsidR="009124ED" w:rsidRPr="00985112">
        <w:rPr>
          <w:rFonts w:ascii="Calibri" w:hAnsi="Calibri"/>
          <w:sz w:val="22"/>
          <w:szCs w:val="22"/>
        </w:rPr>
        <w:t>/LMFT/LMFT-S</w:t>
      </w:r>
      <w:r w:rsidR="009124ED">
        <w:rPr>
          <w:rFonts w:ascii="Calibri" w:hAnsi="Calibri"/>
          <w:sz w:val="22"/>
          <w:szCs w:val="22"/>
        </w:rPr>
        <w:t>C/LMFT-S</w:t>
      </w:r>
      <w:r w:rsidR="009124ED" w:rsidRPr="00985112">
        <w:rPr>
          <w:rFonts w:ascii="Calibri" w:hAnsi="Calibri"/>
          <w:sz w:val="22"/>
          <w:szCs w:val="22"/>
        </w:rPr>
        <w:t xml:space="preserve"> </w:t>
      </w:r>
      <w:r w:rsidR="003F60D0">
        <w:rPr>
          <w:rFonts w:ascii="Calibri" w:hAnsi="Calibri"/>
          <w:sz w:val="22"/>
          <w:szCs w:val="22"/>
        </w:rPr>
        <w:t>December 2016</w:t>
      </w:r>
      <w:r w:rsidR="00407A70">
        <w:rPr>
          <w:rFonts w:ascii="Calibri" w:hAnsi="Calibri"/>
          <w:sz w:val="22"/>
          <w:szCs w:val="22"/>
        </w:rPr>
        <w:t xml:space="preserve"> and </w:t>
      </w:r>
      <w:r w:rsidR="003F60D0">
        <w:rPr>
          <w:rFonts w:ascii="Calibri" w:hAnsi="Calibri"/>
          <w:sz w:val="22"/>
          <w:szCs w:val="22"/>
        </w:rPr>
        <w:t>January 2017</w:t>
      </w:r>
      <w:r w:rsidR="009124ED" w:rsidRPr="00985112">
        <w:rPr>
          <w:rFonts w:ascii="Calibri" w:hAnsi="Calibri"/>
          <w:sz w:val="22"/>
          <w:szCs w:val="22"/>
        </w:rPr>
        <w:t xml:space="preserve">.  </w:t>
      </w:r>
    </w:p>
    <w:p w:rsidR="009124ED" w:rsidRDefault="009124ED"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sidRPr="00985112">
        <w:rPr>
          <w:rFonts w:ascii="Calibri" w:hAnsi="Calibri"/>
          <w:sz w:val="22"/>
          <w:szCs w:val="22"/>
        </w:rPr>
        <w:tab/>
      </w:r>
    </w:p>
    <w:tbl>
      <w:tblPr>
        <w:tblW w:w="6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069"/>
        <w:gridCol w:w="915"/>
        <w:gridCol w:w="720"/>
      </w:tblGrid>
      <w:tr w:rsidR="002B0EEE" w:rsidRPr="00FD6683" w:rsidTr="003F60D0">
        <w:trPr>
          <w:trHeight w:val="480"/>
        </w:trPr>
        <w:tc>
          <w:tcPr>
            <w:tcW w:w="4140" w:type="dxa"/>
            <w:noWrap/>
            <w:hideMark/>
          </w:tcPr>
          <w:p w:rsidR="002B0EEE" w:rsidRPr="00FD6683" w:rsidRDefault="002B0EEE" w:rsidP="002B0EEE">
            <w:pPr>
              <w:rPr>
                <w:rFonts w:ascii="Calibri" w:hAnsi="Calibri"/>
                <w:b/>
              </w:rPr>
            </w:pPr>
            <w:r w:rsidRPr="00FD6683">
              <w:rPr>
                <w:rFonts w:ascii="Calibri" w:hAnsi="Calibri"/>
                <w:b/>
              </w:rPr>
              <w:t>Application Type</w:t>
            </w:r>
          </w:p>
        </w:tc>
        <w:tc>
          <w:tcPr>
            <w:tcW w:w="1069" w:type="dxa"/>
          </w:tcPr>
          <w:p w:rsidR="002B0EEE" w:rsidRPr="00FD6683" w:rsidRDefault="003F60D0" w:rsidP="002B0EEE">
            <w:pPr>
              <w:rPr>
                <w:rFonts w:ascii="Calibri" w:hAnsi="Calibri"/>
                <w:b/>
              </w:rPr>
            </w:pPr>
            <w:r>
              <w:rPr>
                <w:rFonts w:ascii="Calibri" w:hAnsi="Calibri"/>
                <w:b/>
              </w:rPr>
              <w:t>December</w:t>
            </w:r>
          </w:p>
        </w:tc>
        <w:tc>
          <w:tcPr>
            <w:tcW w:w="915" w:type="dxa"/>
          </w:tcPr>
          <w:p w:rsidR="002B0EEE" w:rsidRPr="00FD6683" w:rsidRDefault="003F60D0" w:rsidP="002B0EEE">
            <w:pPr>
              <w:rPr>
                <w:rFonts w:ascii="Calibri" w:hAnsi="Calibri"/>
                <w:b/>
              </w:rPr>
            </w:pPr>
            <w:r>
              <w:rPr>
                <w:rFonts w:ascii="Calibri" w:hAnsi="Calibri"/>
                <w:b/>
              </w:rPr>
              <w:t>January</w:t>
            </w:r>
          </w:p>
        </w:tc>
        <w:tc>
          <w:tcPr>
            <w:tcW w:w="720" w:type="dxa"/>
            <w:noWrap/>
            <w:hideMark/>
          </w:tcPr>
          <w:p w:rsidR="002B0EEE" w:rsidRPr="00FD6683" w:rsidRDefault="002B0EEE" w:rsidP="002B0EEE">
            <w:pPr>
              <w:rPr>
                <w:rFonts w:ascii="Calibri" w:hAnsi="Calibri"/>
                <w:b/>
              </w:rPr>
            </w:pPr>
            <w:r w:rsidRPr="00FD6683">
              <w:rPr>
                <w:rFonts w:ascii="Calibri" w:hAnsi="Calibri"/>
                <w:b/>
              </w:rPr>
              <w:t>Total</w:t>
            </w:r>
          </w:p>
        </w:tc>
      </w:tr>
      <w:tr w:rsidR="003F60D0" w:rsidRPr="00FD6683" w:rsidTr="003F60D0">
        <w:trPr>
          <w:trHeight w:val="287"/>
        </w:trPr>
        <w:tc>
          <w:tcPr>
            <w:tcW w:w="4140" w:type="dxa"/>
            <w:noWrap/>
            <w:hideMark/>
          </w:tcPr>
          <w:p w:rsidR="003F60D0" w:rsidRPr="00FD6683" w:rsidRDefault="003F60D0" w:rsidP="003F60D0">
            <w:pPr>
              <w:rPr>
                <w:rFonts w:ascii="Calibri" w:hAnsi="Calibri"/>
              </w:rPr>
            </w:pPr>
            <w:r w:rsidRPr="00FD6683">
              <w:rPr>
                <w:rFonts w:ascii="Calibri" w:hAnsi="Calibri"/>
              </w:rPr>
              <w:t>LMFT Application for Licensure</w:t>
            </w:r>
          </w:p>
        </w:tc>
        <w:tc>
          <w:tcPr>
            <w:tcW w:w="1069" w:type="dxa"/>
          </w:tcPr>
          <w:p w:rsidR="003F60D0" w:rsidRPr="00C3799C" w:rsidRDefault="003F60D0" w:rsidP="003F60D0">
            <w:r w:rsidRPr="00C3799C">
              <w:t>1</w:t>
            </w:r>
          </w:p>
        </w:tc>
        <w:tc>
          <w:tcPr>
            <w:tcW w:w="915" w:type="dxa"/>
          </w:tcPr>
          <w:p w:rsidR="003F60D0" w:rsidRPr="00C3799C" w:rsidRDefault="003F60D0" w:rsidP="003F60D0">
            <w:r w:rsidRPr="00C3799C">
              <w:t>0</w:t>
            </w:r>
          </w:p>
        </w:tc>
        <w:tc>
          <w:tcPr>
            <w:tcW w:w="720" w:type="dxa"/>
            <w:noWrap/>
          </w:tcPr>
          <w:p w:rsidR="003F60D0" w:rsidRDefault="003F60D0" w:rsidP="003F60D0">
            <w:r w:rsidRPr="00C3799C">
              <w:t>1</w:t>
            </w:r>
          </w:p>
        </w:tc>
      </w:tr>
      <w:tr w:rsidR="002B0EEE" w:rsidRPr="00FD6683" w:rsidTr="003F60D0">
        <w:trPr>
          <w:trHeight w:val="233"/>
        </w:trPr>
        <w:tc>
          <w:tcPr>
            <w:tcW w:w="4140" w:type="dxa"/>
            <w:noWrap/>
            <w:hideMark/>
          </w:tcPr>
          <w:p w:rsidR="002B0EEE" w:rsidRPr="00FD6683" w:rsidRDefault="003F60D0" w:rsidP="003F60D0">
            <w:pPr>
              <w:jc w:val="center"/>
              <w:rPr>
                <w:rFonts w:ascii="Calibri" w:hAnsi="Calibri"/>
              </w:rPr>
            </w:pPr>
            <w:r>
              <w:rPr>
                <w:rFonts w:ascii="Calibri" w:hAnsi="Calibri"/>
                <w:i/>
                <w:sz w:val="18"/>
                <w:szCs w:val="18"/>
              </w:rPr>
              <w:lastRenderedPageBreak/>
              <w:t>1</w:t>
            </w:r>
            <w:r w:rsidRPr="002B0EEE">
              <w:rPr>
                <w:rFonts w:ascii="Calibri" w:hAnsi="Calibri"/>
                <w:i/>
                <w:sz w:val="18"/>
                <w:szCs w:val="18"/>
              </w:rPr>
              <w:t>-APPROVED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3F60D0" w:rsidRPr="00FD6683" w:rsidTr="003F60D0">
        <w:trPr>
          <w:trHeight w:val="287"/>
        </w:trPr>
        <w:tc>
          <w:tcPr>
            <w:tcW w:w="4140" w:type="dxa"/>
            <w:noWrap/>
            <w:hideMark/>
          </w:tcPr>
          <w:p w:rsidR="003F60D0" w:rsidRPr="00FD6683" w:rsidRDefault="003F60D0" w:rsidP="003F60D0">
            <w:pPr>
              <w:rPr>
                <w:rFonts w:ascii="Calibri" w:hAnsi="Calibri"/>
              </w:rPr>
            </w:pPr>
            <w:r w:rsidRPr="00FD6683">
              <w:rPr>
                <w:rFonts w:ascii="Calibri" w:hAnsi="Calibri"/>
              </w:rPr>
              <w:t>LMFT Out of State Applications for Licensure</w:t>
            </w:r>
          </w:p>
        </w:tc>
        <w:tc>
          <w:tcPr>
            <w:tcW w:w="1069" w:type="dxa"/>
          </w:tcPr>
          <w:p w:rsidR="003F60D0" w:rsidRPr="00673179" w:rsidRDefault="003F60D0" w:rsidP="003F60D0">
            <w:r w:rsidRPr="00673179">
              <w:t>1</w:t>
            </w:r>
          </w:p>
        </w:tc>
        <w:tc>
          <w:tcPr>
            <w:tcW w:w="915" w:type="dxa"/>
          </w:tcPr>
          <w:p w:rsidR="003F60D0" w:rsidRPr="00673179" w:rsidRDefault="003F60D0" w:rsidP="003F60D0">
            <w:r w:rsidRPr="00673179">
              <w:t>1</w:t>
            </w:r>
          </w:p>
        </w:tc>
        <w:tc>
          <w:tcPr>
            <w:tcW w:w="720" w:type="dxa"/>
            <w:noWrap/>
          </w:tcPr>
          <w:p w:rsidR="003F60D0" w:rsidRDefault="003F60D0" w:rsidP="003F60D0">
            <w:r w:rsidRPr="00673179">
              <w:t>2</w:t>
            </w:r>
          </w:p>
        </w:tc>
      </w:tr>
      <w:tr w:rsidR="002B0EEE" w:rsidRPr="00FD6683" w:rsidTr="003F60D0">
        <w:trPr>
          <w:trHeight w:val="251"/>
        </w:trPr>
        <w:tc>
          <w:tcPr>
            <w:tcW w:w="4140" w:type="dxa"/>
            <w:noWrap/>
            <w:hideMark/>
          </w:tcPr>
          <w:p w:rsidR="002B0EEE" w:rsidRPr="00FD6683" w:rsidRDefault="003F60D0" w:rsidP="002B0EEE">
            <w:pPr>
              <w:jc w:val="center"/>
              <w:rPr>
                <w:rFonts w:ascii="Calibri" w:hAnsi="Calibri"/>
                <w:i/>
                <w:sz w:val="18"/>
                <w:szCs w:val="18"/>
              </w:rPr>
            </w:pPr>
            <w:r>
              <w:rPr>
                <w:rFonts w:ascii="Calibri" w:hAnsi="Calibri"/>
                <w:i/>
                <w:sz w:val="18"/>
                <w:szCs w:val="18"/>
              </w:rPr>
              <w:t>1</w:t>
            </w:r>
            <w:r w:rsidRPr="002B0EEE">
              <w:rPr>
                <w:rFonts w:ascii="Calibri" w:hAnsi="Calibri"/>
                <w:i/>
                <w:sz w:val="18"/>
                <w:szCs w:val="18"/>
              </w:rPr>
              <w:t>-APPROVED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33"/>
        </w:trPr>
        <w:tc>
          <w:tcPr>
            <w:tcW w:w="4140" w:type="dxa"/>
            <w:noWrap/>
            <w:hideMark/>
          </w:tcPr>
          <w:p w:rsidR="002B0EEE" w:rsidRPr="00FD6683" w:rsidRDefault="002B0EEE" w:rsidP="002B0EEE">
            <w:pPr>
              <w:rPr>
                <w:rFonts w:ascii="Calibri" w:hAnsi="Calibri"/>
              </w:rPr>
            </w:pPr>
            <w:r w:rsidRPr="00FD6683">
              <w:rPr>
                <w:rFonts w:ascii="Calibri" w:hAnsi="Calibri"/>
              </w:rPr>
              <w:t>PLMFT Section 1,2,3</w:t>
            </w:r>
          </w:p>
        </w:tc>
        <w:tc>
          <w:tcPr>
            <w:tcW w:w="1069" w:type="dxa"/>
          </w:tcPr>
          <w:p w:rsidR="002B0EEE" w:rsidRPr="00FD6683" w:rsidRDefault="002B0EEE" w:rsidP="002B0EEE">
            <w:pPr>
              <w:rPr>
                <w:rFonts w:ascii="Calibri" w:hAnsi="Calibri"/>
              </w:rPr>
            </w:pPr>
            <w:r w:rsidRPr="00FD6683">
              <w:rPr>
                <w:rFonts w:ascii="Calibri" w:hAnsi="Calibri"/>
              </w:rPr>
              <w:t>1</w:t>
            </w:r>
          </w:p>
        </w:tc>
        <w:tc>
          <w:tcPr>
            <w:tcW w:w="915" w:type="dxa"/>
          </w:tcPr>
          <w:p w:rsidR="002B0EEE" w:rsidRPr="00FD6683" w:rsidRDefault="002B0EEE" w:rsidP="002B0EEE">
            <w:pPr>
              <w:rPr>
                <w:rFonts w:ascii="Calibri" w:hAnsi="Calibri"/>
              </w:rPr>
            </w:pPr>
            <w:r w:rsidRPr="00FD6683">
              <w:rPr>
                <w:rFonts w:ascii="Calibri" w:hAnsi="Calibri"/>
              </w:rPr>
              <w:t>2</w:t>
            </w:r>
          </w:p>
        </w:tc>
        <w:tc>
          <w:tcPr>
            <w:tcW w:w="720" w:type="dxa"/>
            <w:noWrap/>
          </w:tcPr>
          <w:p w:rsidR="002B0EEE" w:rsidRPr="00FD6683" w:rsidRDefault="002B0EEE" w:rsidP="002B0EEE">
            <w:pPr>
              <w:rPr>
                <w:rFonts w:ascii="Calibri" w:hAnsi="Calibri"/>
              </w:rPr>
            </w:pPr>
            <w:r w:rsidRPr="00FD6683">
              <w:rPr>
                <w:rFonts w:ascii="Calibri" w:hAnsi="Calibri"/>
              </w:rPr>
              <w:t>3</w:t>
            </w:r>
          </w:p>
        </w:tc>
      </w:tr>
      <w:tr w:rsidR="002B0EEE" w:rsidRPr="00FD6683" w:rsidTr="003F60D0">
        <w:trPr>
          <w:trHeight w:val="233"/>
        </w:trPr>
        <w:tc>
          <w:tcPr>
            <w:tcW w:w="4140" w:type="dxa"/>
            <w:noWrap/>
            <w:hideMark/>
          </w:tcPr>
          <w:p w:rsidR="002B0EEE" w:rsidRPr="00FD6683" w:rsidRDefault="003F60D0" w:rsidP="003F60D0">
            <w:pPr>
              <w:jc w:val="center"/>
              <w:rPr>
                <w:rFonts w:ascii="Calibri" w:hAnsi="Calibri"/>
                <w:i/>
                <w:sz w:val="18"/>
                <w:szCs w:val="18"/>
              </w:rPr>
            </w:pPr>
            <w:r>
              <w:rPr>
                <w:rFonts w:ascii="Calibri" w:hAnsi="Calibri"/>
                <w:i/>
                <w:sz w:val="18"/>
                <w:szCs w:val="18"/>
              </w:rPr>
              <w:t>2</w:t>
            </w:r>
            <w:r w:rsidRPr="002B0EEE">
              <w:rPr>
                <w:rFonts w:ascii="Calibri" w:hAnsi="Calibri"/>
                <w:i/>
                <w:sz w:val="18"/>
                <w:szCs w:val="18"/>
              </w:rPr>
              <w:t>-APPROVED</w:t>
            </w:r>
            <w:r>
              <w:rPr>
                <w:rFonts w:ascii="Calibri" w:hAnsi="Calibri"/>
                <w:i/>
                <w:sz w:val="18"/>
                <w:szCs w:val="18"/>
              </w:rPr>
              <w:t>;</w:t>
            </w:r>
            <w:r w:rsidRPr="002B0EEE">
              <w:rPr>
                <w:rFonts w:ascii="Calibri" w:hAnsi="Calibri"/>
                <w:i/>
                <w:sz w:val="18"/>
                <w:szCs w:val="18"/>
              </w:rPr>
              <w:t xml:space="preserve"> </w:t>
            </w:r>
            <w:r>
              <w:rPr>
                <w:rFonts w:ascii="Calibri" w:hAnsi="Calibri"/>
                <w:i/>
                <w:sz w:val="18"/>
                <w:szCs w:val="18"/>
              </w:rPr>
              <w:t>1</w:t>
            </w:r>
            <w:r w:rsidRPr="002B0EEE">
              <w:rPr>
                <w:rFonts w:ascii="Calibri" w:hAnsi="Calibri"/>
                <w:i/>
                <w:sz w:val="18"/>
                <w:szCs w:val="18"/>
              </w:rPr>
              <w:t>-DENIED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3F60D0" w:rsidRPr="00FD6683" w:rsidTr="003F60D0">
        <w:trPr>
          <w:trHeight w:val="233"/>
        </w:trPr>
        <w:tc>
          <w:tcPr>
            <w:tcW w:w="4140" w:type="dxa"/>
            <w:noWrap/>
            <w:hideMark/>
          </w:tcPr>
          <w:p w:rsidR="003F60D0" w:rsidRPr="00FD6683" w:rsidRDefault="003F60D0" w:rsidP="003F60D0">
            <w:pPr>
              <w:rPr>
                <w:rFonts w:ascii="Calibri" w:hAnsi="Calibri"/>
              </w:rPr>
            </w:pPr>
            <w:r w:rsidRPr="00FD6683">
              <w:rPr>
                <w:rFonts w:ascii="Calibri" w:hAnsi="Calibri"/>
              </w:rPr>
              <w:t>PLMFT Section 1 Only</w:t>
            </w:r>
          </w:p>
        </w:tc>
        <w:tc>
          <w:tcPr>
            <w:tcW w:w="1069" w:type="dxa"/>
          </w:tcPr>
          <w:p w:rsidR="003F60D0" w:rsidRPr="00972BE9" w:rsidRDefault="003F60D0" w:rsidP="003F60D0">
            <w:r w:rsidRPr="00972BE9">
              <w:t>1</w:t>
            </w:r>
          </w:p>
        </w:tc>
        <w:tc>
          <w:tcPr>
            <w:tcW w:w="915" w:type="dxa"/>
          </w:tcPr>
          <w:p w:rsidR="003F60D0" w:rsidRPr="00972BE9" w:rsidRDefault="003F60D0" w:rsidP="003F60D0">
            <w:r w:rsidRPr="00972BE9">
              <w:t>0</w:t>
            </w:r>
          </w:p>
        </w:tc>
        <w:tc>
          <w:tcPr>
            <w:tcW w:w="720" w:type="dxa"/>
            <w:noWrap/>
          </w:tcPr>
          <w:p w:rsidR="003F60D0" w:rsidRDefault="003F60D0" w:rsidP="003F60D0">
            <w:r w:rsidRPr="00972BE9">
              <w:t>1</w:t>
            </w:r>
          </w:p>
        </w:tc>
      </w:tr>
      <w:tr w:rsidR="002B0EEE" w:rsidRPr="00FD6683" w:rsidTr="003F60D0">
        <w:trPr>
          <w:trHeight w:val="269"/>
        </w:trPr>
        <w:tc>
          <w:tcPr>
            <w:tcW w:w="4140" w:type="dxa"/>
            <w:noWrap/>
            <w:hideMark/>
          </w:tcPr>
          <w:p w:rsidR="002B0EEE" w:rsidRPr="00FD6683" w:rsidRDefault="003F60D0" w:rsidP="003F60D0">
            <w:pPr>
              <w:jc w:val="center"/>
              <w:rPr>
                <w:rFonts w:ascii="Calibri" w:hAnsi="Calibri"/>
              </w:rPr>
            </w:pPr>
            <w:r>
              <w:rPr>
                <w:rFonts w:ascii="Calibri" w:hAnsi="Calibri"/>
                <w:i/>
                <w:sz w:val="18"/>
                <w:szCs w:val="18"/>
              </w:rPr>
              <w:t>1</w:t>
            </w:r>
            <w:r w:rsidRPr="002B0EEE">
              <w:rPr>
                <w:rFonts w:ascii="Calibri" w:hAnsi="Calibri"/>
                <w:i/>
                <w:sz w:val="18"/>
                <w:szCs w:val="18"/>
              </w:rPr>
              <w:t>-APPROVED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3F60D0" w:rsidRPr="00FD6683" w:rsidTr="003F60D0">
        <w:trPr>
          <w:trHeight w:val="233"/>
        </w:trPr>
        <w:tc>
          <w:tcPr>
            <w:tcW w:w="4140" w:type="dxa"/>
            <w:noWrap/>
            <w:hideMark/>
          </w:tcPr>
          <w:p w:rsidR="003F60D0" w:rsidRPr="00FD6683" w:rsidRDefault="003F60D0" w:rsidP="003F60D0">
            <w:pPr>
              <w:rPr>
                <w:rFonts w:ascii="Calibri" w:hAnsi="Calibri"/>
              </w:rPr>
            </w:pPr>
            <w:r w:rsidRPr="00FD6683">
              <w:rPr>
                <w:rFonts w:ascii="Calibri" w:hAnsi="Calibri"/>
              </w:rPr>
              <w:t>PLMFT Section 2 and 3 Only</w:t>
            </w:r>
          </w:p>
        </w:tc>
        <w:tc>
          <w:tcPr>
            <w:tcW w:w="1069" w:type="dxa"/>
          </w:tcPr>
          <w:p w:rsidR="003F60D0" w:rsidRPr="00947C40" w:rsidRDefault="003F60D0" w:rsidP="003F60D0">
            <w:r w:rsidRPr="00947C40">
              <w:t>0</w:t>
            </w:r>
          </w:p>
        </w:tc>
        <w:tc>
          <w:tcPr>
            <w:tcW w:w="915" w:type="dxa"/>
          </w:tcPr>
          <w:p w:rsidR="003F60D0" w:rsidRPr="00947C40" w:rsidRDefault="003F60D0" w:rsidP="003F60D0">
            <w:r w:rsidRPr="00947C40">
              <w:t>0</w:t>
            </w:r>
          </w:p>
        </w:tc>
        <w:tc>
          <w:tcPr>
            <w:tcW w:w="720" w:type="dxa"/>
            <w:noWrap/>
          </w:tcPr>
          <w:p w:rsidR="003F60D0" w:rsidRDefault="003F60D0" w:rsidP="003F60D0">
            <w:r w:rsidRPr="00947C40">
              <w:t>0</w:t>
            </w:r>
          </w:p>
        </w:tc>
      </w:tr>
      <w:tr w:rsidR="002B0EEE" w:rsidRPr="00FD6683" w:rsidTr="003F60D0">
        <w:trPr>
          <w:trHeight w:val="197"/>
        </w:trPr>
        <w:tc>
          <w:tcPr>
            <w:tcW w:w="4140" w:type="dxa"/>
            <w:noWrap/>
            <w:hideMark/>
          </w:tcPr>
          <w:p w:rsidR="002B0EEE" w:rsidRPr="00FD6683" w:rsidRDefault="003F60D0" w:rsidP="002B0EEE">
            <w:pPr>
              <w:jc w:val="center"/>
              <w:rPr>
                <w:rFonts w:ascii="Calibri" w:hAnsi="Calibri"/>
                <w:i/>
                <w:sz w:val="18"/>
                <w:szCs w:val="18"/>
              </w:rPr>
            </w:pPr>
            <w:r w:rsidRPr="002B0EEE">
              <w:rPr>
                <w:rFonts w:ascii="Calibri" w:hAnsi="Calibri"/>
                <w:i/>
                <w:sz w:val="18"/>
                <w:szCs w:val="18"/>
              </w:rPr>
              <w:t>0-APPROVED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hideMark/>
          </w:tcPr>
          <w:p w:rsidR="002B0EEE" w:rsidRPr="00FD6683" w:rsidRDefault="002B0EEE" w:rsidP="002B0EEE">
            <w:pPr>
              <w:rPr>
                <w:rFonts w:ascii="Calibri" w:hAnsi="Calibri"/>
              </w:rPr>
            </w:pPr>
          </w:p>
        </w:tc>
      </w:tr>
      <w:tr w:rsidR="003F60D0" w:rsidRPr="00FD6683" w:rsidTr="003F60D0">
        <w:trPr>
          <w:trHeight w:val="242"/>
        </w:trPr>
        <w:tc>
          <w:tcPr>
            <w:tcW w:w="4140" w:type="dxa"/>
            <w:noWrap/>
            <w:hideMark/>
          </w:tcPr>
          <w:p w:rsidR="003F60D0" w:rsidRPr="00FD6683" w:rsidRDefault="003F60D0" w:rsidP="003F60D0">
            <w:pPr>
              <w:rPr>
                <w:rFonts w:ascii="Calibri" w:hAnsi="Calibri"/>
              </w:rPr>
            </w:pPr>
            <w:r w:rsidRPr="00FD6683">
              <w:rPr>
                <w:rFonts w:ascii="Calibri" w:hAnsi="Calibri"/>
              </w:rPr>
              <w:t>PLMFT Change/Add Practice Setting</w:t>
            </w:r>
          </w:p>
        </w:tc>
        <w:tc>
          <w:tcPr>
            <w:tcW w:w="1069" w:type="dxa"/>
          </w:tcPr>
          <w:p w:rsidR="003F60D0" w:rsidRPr="00951CCA" w:rsidRDefault="003F60D0" w:rsidP="003F60D0">
            <w:r w:rsidRPr="00951CCA">
              <w:t>0</w:t>
            </w:r>
          </w:p>
        </w:tc>
        <w:tc>
          <w:tcPr>
            <w:tcW w:w="915" w:type="dxa"/>
          </w:tcPr>
          <w:p w:rsidR="003F60D0" w:rsidRPr="00951CCA" w:rsidRDefault="003F60D0" w:rsidP="003F60D0">
            <w:r w:rsidRPr="00951CCA">
              <w:t>1</w:t>
            </w:r>
          </w:p>
        </w:tc>
        <w:tc>
          <w:tcPr>
            <w:tcW w:w="720" w:type="dxa"/>
            <w:noWrap/>
          </w:tcPr>
          <w:p w:rsidR="003F60D0" w:rsidRDefault="003F60D0" w:rsidP="003F60D0">
            <w:r w:rsidRPr="00951CCA">
              <w:t>1</w:t>
            </w:r>
          </w:p>
        </w:tc>
      </w:tr>
      <w:tr w:rsidR="002B0EEE" w:rsidRPr="00FD6683" w:rsidTr="003F60D0">
        <w:trPr>
          <w:trHeight w:val="188"/>
        </w:trPr>
        <w:tc>
          <w:tcPr>
            <w:tcW w:w="4140" w:type="dxa"/>
            <w:noWrap/>
            <w:hideMark/>
          </w:tcPr>
          <w:p w:rsidR="002B0EEE" w:rsidRPr="00FD6683" w:rsidRDefault="003F60D0" w:rsidP="002B0EEE">
            <w:pPr>
              <w:jc w:val="center"/>
              <w:rPr>
                <w:rFonts w:ascii="Calibri" w:hAnsi="Calibri"/>
                <w:i/>
                <w:sz w:val="18"/>
                <w:szCs w:val="18"/>
              </w:rPr>
            </w:pPr>
            <w:r>
              <w:rPr>
                <w:rFonts w:ascii="Calibri" w:hAnsi="Calibri"/>
                <w:i/>
                <w:sz w:val="18"/>
                <w:szCs w:val="18"/>
              </w:rPr>
              <w:t>1</w:t>
            </w:r>
            <w:r w:rsidRPr="002B0EEE">
              <w:rPr>
                <w:rFonts w:ascii="Calibri" w:hAnsi="Calibri"/>
                <w:i/>
                <w:sz w:val="18"/>
                <w:szCs w:val="18"/>
              </w:rPr>
              <w:t>-APPROVED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69"/>
        </w:trPr>
        <w:tc>
          <w:tcPr>
            <w:tcW w:w="4140" w:type="dxa"/>
            <w:noWrap/>
            <w:hideMark/>
          </w:tcPr>
          <w:p w:rsidR="002B0EEE" w:rsidRPr="00FD6683" w:rsidRDefault="002B0EEE" w:rsidP="002B0EEE">
            <w:pPr>
              <w:rPr>
                <w:rFonts w:ascii="Calibri" w:hAnsi="Calibri"/>
              </w:rPr>
            </w:pPr>
            <w:r w:rsidRPr="00FD6683">
              <w:rPr>
                <w:rFonts w:ascii="Calibri" w:hAnsi="Calibri"/>
              </w:rPr>
              <w:t>PLMFT Change/Add Supervisor</w:t>
            </w:r>
          </w:p>
        </w:tc>
        <w:tc>
          <w:tcPr>
            <w:tcW w:w="1069" w:type="dxa"/>
          </w:tcPr>
          <w:p w:rsidR="002B0EEE" w:rsidRPr="00FD6683" w:rsidRDefault="002B0EEE" w:rsidP="002B0EEE">
            <w:pPr>
              <w:rPr>
                <w:rFonts w:ascii="Calibri" w:hAnsi="Calibri"/>
              </w:rPr>
            </w:pPr>
            <w:r w:rsidRPr="00FD6683">
              <w:rPr>
                <w:rFonts w:ascii="Calibri" w:hAnsi="Calibri"/>
              </w:rPr>
              <w:t>0</w:t>
            </w:r>
          </w:p>
        </w:tc>
        <w:tc>
          <w:tcPr>
            <w:tcW w:w="915" w:type="dxa"/>
          </w:tcPr>
          <w:p w:rsidR="002B0EEE" w:rsidRPr="00FD6683" w:rsidRDefault="002B0EEE" w:rsidP="002B0EEE">
            <w:pPr>
              <w:rPr>
                <w:rFonts w:ascii="Calibri" w:hAnsi="Calibri"/>
              </w:rPr>
            </w:pPr>
            <w:r w:rsidRPr="00FD6683">
              <w:rPr>
                <w:rFonts w:ascii="Calibri" w:hAnsi="Calibri"/>
              </w:rPr>
              <w:t>1</w:t>
            </w:r>
          </w:p>
        </w:tc>
        <w:tc>
          <w:tcPr>
            <w:tcW w:w="720" w:type="dxa"/>
            <w:noWrap/>
          </w:tcPr>
          <w:p w:rsidR="002B0EEE" w:rsidRPr="00FD6683" w:rsidRDefault="002B0EEE" w:rsidP="002B0EEE">
            <w:pPr>
              <w:rPr>
                <w:rFonts w:ascii="Calibri" w:hAnsi="Calibri"/>
              </w:rPr>
            </w:pPr>
            <w:r w:rsidRPr="00FD6683">
              <w:rPr>
                <w:rFonts w:ascii="Calibri" w:hAnsi="Calibri"/>
              </w:rPr>
              <w:t>1</w:t>
            </w:r>
          </w:p>
        </w:tc>
      </w:tr>
      <w:tr w:rsidR="002B0EEE" w:rsidRPr="00FD6683" w:rsidTr="003F60D0">
        <w:trPr>
          <w:trHeight w:val="242"/>
        </w:trPr>
        <w:tc>
          <w:tcPr>
            <w:tcW w:w="4140" w:type="dxa"/>
            <w:noWrap/>
            <w:hideMark/>
          </w:tcPr>
          <w:p w:rsidR="002B0EEE" w:rsidRPr="00FD6683" w:rsidRDefault="002B0EEE" w:rsidP="002B0EEE">
            <w:pPr>
              <w:jc w:val="center"/>
              <w:rPr>
                <w:rFonts w:ascii="Calibri" w:hAnsi="Calibri"/>
                <w:i/>
                <w:sz w:val="18"/>
                <w:szCs w:val="18"/>
              </w:rPr>
            </w:pPr>
            <w:r w:rsidRPr="00FD6683">
              <w:rPr>
                <w:rFonts w:ascii="Calibri" w:hAnsi="Calibri"/>
                <w:i/>
                <w:sz w:val="18"/>
                <w:szCs w:val="18"/>
              </w:rPr>
              <w:t>1-Approved</w:t>
            </w:r>
            <w:r w:rsidR="003F60D0">
              <w:rPr>
                <w:rFonts w:ascii="Calibri" w:hAnsi="Calibri"/>
                <w:i/>
                <w:sz w:val="18"/>
                <w:szCs w:val="18"/>
              </w:rPr>
              <w:t xml:space="preserve">; </w:t>
            </w:r>
            <w:r w:rsidR="003F60D0" w:rsidRPr="002B0EEE">
              <w:rPr>
                <w:rFonts w:ascii="Calibri" w:hAnsi="Calibri"/>
                <w:i/>
                <w:sz w:val="18"/>
                <w:szCs w:val="18"/>
              </w:rPr>
              <w:t>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69"/>
        </w:trPr>
        <w:tc>
          <w:tcPr>
            <w:tcW w:w="4140" w:type="dxa"/>
            <w:noWrap/>
            <w:hideMark/>
          </w:tcPr>
          <w:p w:rsidR="002B0EEE" w:rsidRPr="00FD6683" w:rsidRDefault="002B0EEE" w:rsidP="002B0EEE">
            <w:pPr>
              <w:rPr>
                <w:rFonts w:ascii="Calibri" w:hAnsi="Calibri"/>
              </w:rPr>
            </w:pPr>
            <w:r w:rsidRPr="00FD6683">
              <w:rPr>
                <w:rFonts w:ascii="Calibri" w:hAnsi="Calibri"/>
              </w:rPr>
              <w:t>LMFT SC Application: Section 1</w:t>
            </w:r>
          </w:p>
        </w:tc>
        <w:tc>
          <w:tcPr>
            <w:tcW w:w="1069" w:type="dxa"/>
          </w:tcPr>
          <w:p w:rsidR="002B0EEE" w:rsidRPr="00FD6683" w:rsidRDefault="002B0EEE" w:rsidP="002B0EEE">
            <w:pPr>
              <w:rPr>
                <w:rFonts w:ascii="Calibri" w:hAnsi="Calibri"/>
              </w:rPr>
            </w:pPr>
            <w:r w:rsidRPr="00FD6683">
              <w:rPr>
                <w:rFonts w:ascii="Calibri" w:hAnsi="Calibri"/>
              </w:rPr>
              <w:t>0</w:t>
            </w:r>
          </w:p>
        </w:tc>
        <w:tc>
          <w:tcPr>
            <w:tcW w:w="915" w:type="dxa"/>
          </w:tcPr>
          <w:p w:rsidR="002B0EEE" w:rsidRPr="00FD6683" w:rsidRDefault="002B0EEE" w:rsidP="002B0EEE">
            <w:pPr>
              <w:rPr>
                <w:rFonts w:ascii="Calibri" w:hAnsi="Calibri"/>
              </w:rPr>
            </w:pPr>
            <w:r w:rsidRPr="00FD6683">
              <w:rPr>
                <w:rFonts w:ascii="Calibri" w:hAnsi="Calibri"/>
              </w:rPr>
              <w:t>0</w:t>
            </w:r>
          </w:p>
        </w:tc>
        <w:tc>
          <w:tcPr>
            <w:tcW w:w="720" w:type="dxa"/>
            <w:noWrap/>
          </w:tcPr>
          <w:p w:rsidR="002B0EEE" w:rsidRPr="00FD6683" w:rsidRDefault="002B0EEE" w:rsidP="002B0EEE">
            <w:pPr>
              <w:rPr>
                <w:rFonts w:ascii="Calibri" w:hAnsi="Calibri"/>
              </w:rPr>
            </w:pPr>
            <w:r w:rsidRPr="00FD6683">
              <w:rPr>
                <w:rFonts w:ascii="Calibri" w:hAnsi="Calibri"/>
              </w:rPr>
              <w:t>0</w:t>
            </w:r>
          </w:p>
        </w:tc>
      </w:tr>
      <w:tr w:rsidR="002B0EEE" w:rsidRPr="00FD6683" w:rsidTr="003F60D0">
        <w:trPr>
          <w:trHeight w:val="251"/>
        </w:trPr>
        <w:tc>
          <w:tcPr>
            <w:tcW w:w="4140" w:type="dxa"/>
            <w:noWrap/>
            <w:hideMark/>
          </w:tcPr>
          <w:p w:rsidR="002B0EEE" w:rsidRPr="00FD6683" w:rsidRDefault="003F60D0" w:rsidP="003F60D0">
            <w:pPr>
              <w:jc w:val="center"/>
              <w:rPr>
                <w:rFonts w:ascii="Calibri" w:hAnsi="Calibri"/>
              </w:rPr>
            </w:pPr>
            <w:r w:rsidRPr="002B0EEE">
              <w:rPr>
                <w:rFonts w:ascii="Calibri" w:hAnsi="Calibri"/>
                <w:i/>
                <w:sz w:val="18"/>
                <w:szCs w:val="18"/>
              </w:rPr>
              <w:t>0-APPROVED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69"/>
        </w:trPr>
        <w:tc>
          <w:tcPr>
            <w:tcW w:w="4140" w:type="dxa"/>
            <w:noWrap/>
            <w:hideMark/>
          </w:tcPr>
          <w:p w:rsidR="002B0EEE" w:rsidRPr="00FD6683" w:rsidRDefault="002B0EEE" w:rsidP="002B0EEE">
            <w:pPr>
              <w:rPr>
                <w:rFonts w:ascii="Calibri" w:hAnsi="Calibri"/>
              </w:rPr>
            </w:pPr>
            <w:r w:rsidRPr="00FD6683">
              <w:rPr>
                <w:rFonts w:ascii="Calibri" w:hAnsi="Calibri"/>
              </w:rPr>
              <w:t>LMFT SC Application: Section 2</w:t>
            </w:r>
          </w:p>
        </w:tc>
        <w:tc>
          <w:tcPr>
            <w:tcW w:w="1069" w:type="dxa"/>
          </w:tcPr>
          <w:p w:rsidR="002B0EEE" w:rsidRPr="00FD6683" w:rsidRDefault="002B0EEE" w:rsidP="002B0EEE">
            <w:pPr>
              <w:rPr>
                <w:rFonts w:ascii="Calibri" w:hAnsi="Calibri"/>
              </w:rPr>
            </w:pPr>
            <w:r w:rsidRPr="00FD6683">
              <w:rPr>
                <w:rFonts w:ascii="Calibri" w:hAnsi="Calibri"/>
              </w:rPr>
              <w:t>0</w:t>
            </w:r>
          </w:p>
        </w:tc>
        <w:tc>
          <w:tcPr>
            <w:tcW w:w="915" w:type="dxa"/>
          </w:tcPr>
          <w:p w:rsidR="002B0EEE" w:rsidRPr="00FD6683" w:rsidRDefault="002B0EEE" w:rsidP="002B0EEE">
            <w:pPr>
              <w:rPr>
                <w:rFonts w:ascii="Calibri" w:hAnsi="Calibri"/>
              </w:rPr>
            </w:pPr>
            <w:r w:rsidRPr="00FD6683">
              <w:rPr>
                <w:rFonts w:ascii="Calibri" w:hAnsi="Calibri"/>
              </w:rPr>
              <w:t>0</w:t>
            </w:r>
          </w:p>
        </w:tc>
        <w:tc>
          <w:tcPr>
            <w:tcW w:w="720" w:type="dxa"/>
            <w:noWrap/>
          </w:tcPr>
          <w:p w:rsidR="002B0EEE" w:rsidRPr="00FD6683" w:rsidRDefault="002B0EEE" w:rsidP="002B0EEE">
            <w:pPr>
              <w:rPr>
                <w:rFonts w:ascii="Calibri" w:hAnsi="Calibri"/>
              </w:rPr>
            </w:pPr>
            <w:r w:rsidRPr="00FD6683">
              <w:rPr>
                <w:rFonts w:ascii="Calibri" w:hAnsi="Calibri"/>
              </w:rPr>
              <w:t>0</w:t>
            </w:r>
          </w:p>
        </w:tc>
      </w:tr>
      <w:tr w:rsidR="002B0EEE" w:rsidRPr="00FD6683" w:rsidTr="003F60D0">
        <w:trPr>
          <w:trHeight w:val="269"/>
        </w:trPr>
        <w:tc>
          <w:tcPr>
            <w:tcW w:w="4140" w:type="dxa"/>
            <w:noWrap/>
            <w:hideMark/>
          </w:tcPr>
          <w:p w:rsidR="002B0EEE" w:rsidRPr="00FD6683" w:rsidRDefault="003F60D0" w:rsidP="003F60D0">
            <w:pPr>
              <w:jc w:val="center"/>
              <w:rPr>
                <w:rFonts w:ascii="Calibri" w:hAnsi="Calibri"/>
              </w:rPr>
            </w:pPr>
            <w:r w:rsidRPr="002B0EEE">
              <w:rPr>
                <w:rFonts w:ascii="Calibri" w:hAnsi="Calibri"/>
                <w:i/>
                <w:sz w:val="18"/>
                <w:szCs w:val="18"/>
              </w:rPr>
              <w:t>0-APPROVED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69"/>
        </w:trPr>
        <w:tc>
          <w:tcPr>
            <w:tcW w:w="4140" w:type="dxa"/>
            <w:noWrap/>
            <w:hideMark/>
          </w:tcPr>
          <w:p w:rsidR="002B0EEE" w:rsidRPr="00FD6683" w:rsidRDefault="002B0EEE" w:rsidP="002B0EEE">
            <w:pPr>
              <w:rPr>
                <w:rFonts w:ascii="Calibri" w:hAnsi="Calibri"/>
              </w:rPr>
            </w:pPr>
            <w:r w:rsidRPr="00FD6683">
              <w:rPr>
                <w:rFonts w:ascii="Calibri" w:hAnsi="Calibri"/>
              </w:rPr>
              <w:t>LMFT SC Application: Section 1 and Section 2</w:t>
            </w:r>
          </w:p>
        </w:tc>
        <w:tc>
          <w:tcPr>
            <w:tcW w:w="1069" w:type="dxa"/>
          </w:tcPr>
          <w:p w:rsidR="002B0EEE" w:rsidRPr="00FD6683" w:rsidRDefault="002B0EEE" w:rsidP="002B0EEE">
            <w:pPr>
              <w:rPr>
                <w:rFonts w:ascii="Calibri" w:hAnsi="Calibri"/>
              </w:rPr>
            </w:pPr>
            <w:r w:rsidRPr="00FD6683">
              <w:rPr>
                <w:rFonts w:ascii="Calibri" w:hAnsi="Calibri"/>
              </w:rPr>
              <w:t>0</w:t>
            </w:r>
          </w:p>
        </w:tc>
        <w:tc>
          <w:tcPr>
            <w:tcW w:w="915" w:type="dxa"/>
          </w:tcPr>
          <w:p w:rsidR="002B0EEE" w:rsidRPr="00FD6683" w:rsidRDefault="002B0EEE" w:rsidP="002B0EEE">
            <w:pPr>
              <w:rPr>
                <w:rFonts w:ascii="Calibri" w:hAnsi="Calibri"/>
              </w:rPr>
            </w:pPr>
            <w:r w:rsidRPr="00FD6683">
              <w:rPr>
                <w:rFonts w:ascii="Calibri" w:hAnsi="Calibri"/>
              </w:rPr>
              <w:t>0</w:t>
            </w:r>
          </w:p>
        </w:tc>
        <w:tc>
          <w:tcPr>
            <w:tcW w:w="720" w:type="dxa"/>
            <w:noWrap/>
          </w:tcPr>
          <w:p w:rsidR="002B0EEE" w:rsidRPr="00FD6683" w:rsidRDefault="002B0EEE" w:rsidP="002B0EEE">
            <w:pPr>
              <w:rPr>
                <w:rFonts w:ascii="Calibri" w:hAnsi="Calibri"/>
              </w:rPr>
            </w:pPr>
            <w:r w:rsidRPr="00FD6683">
              <w:rPr>
                <w:rFonts w:ascii="Calibri" w:hAnsi="Calibri"/>
              </w:rPr>
              <w:t>0</w:t>
            </w:r>
          </w:p>
        </w:tc>
      </w:tr>
      <w:tr w:rsidR="002B0EEE" w:rsidRPr="00FD6683" w:rsidTr="003F60D0">
        <w:trPr>
          <w:trHeight w:val="269"/>
        </w:trPr>
        <w:tc>
          <w:tcPr>
            <w:tcW w:w="4140" w:type="dxa"/>
            <w:noWrap/>
            <w:hideMark/>
          </w:tcPr>
          <w:p w:rsidR="002B0EEE" w:rsidRPr="00FD6683" w:rsidRDefault="003F60D0" w:rsidP="003F60D0">
            <w:pPr>
              <w:jc w:val="center"/>
              <w:rPr>
                <w:rFonts w:ascii="Calibri" w:hAnsi="Calibri"/>
              </w:rPr>
            </w:pPr>
            <w:r w:rsidRPr="002B0EEE">
              <w:rPr>
                <w:rFonts w:ascii="Calibri" w:hAnsi="Calibri"/>
                <w:i/>
                <w:sz w:val="18"/>
                <w:szCs w:val="18"/>
              </w:rPr>
              <w:t>0-APPROVED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2B0EEE" w:rsidRPr="00FD6683" w:rsidTr="003F60D0">
        <w:trPr>
          <w:trHeight w:val="269"/>
        </w:trPr>
        <w:tc>
          <w:tcPr>
            <w:tcW w:w="4140" w:type="dxa"/>
            <w:noWrap/>
            <w:hideMark/>
          </w:tcPr>
          <w:p w:rsidR="002B0EEE" w:rsidRPr="00FD6683" w:rsidRDefault="002B0EEE" w:rsidP="002B0EEE">
            <w:pPr>
              <w:rPr>
                <w:rFonts w:ascii="Calibri" w:hAnsi="Calibri"/>
              </w:rPr>
            </w:pPr>
            <w:r w:rsidRPr="00FD6683">
              <w:rPr>
                <w:rFonts w:ascii="Calibri" w:hAnsi="Calibri"/>
              </w:rPr>
              <w:t>LMFT Supervisor</w:t>
            </w:r>
          </w:p>
        </w:tc>
        <w:tc>
          <w:tcPr>
            <w:tcW w:w="1069" w:type="dxa"/>
          </w:tcPr>
          <w:p w:rsidR="002B0EEE" w:rsidRPr="00FD6683" w:rsidRDefault="002B0EEE" w:rsidP="002B0EEE">
            <w:pPr>
              <w:rPr>
                <w:rFonts w:ascii="Calibri" w:hAnsi="Calibri"/>
              </w:rPr>
            </w:pPr>
            <w:r w:rsidRPr="00FD6683">
              <w:rPr>
                <w:rFonts w:ascii="Calibri" w:hAnsi="Calibri"/>
              </w:rPr>
              <w:t>0</w:t>
            </w:r>
          </w:p>
        </w:tc>
        <w:tc>
          <w:tcPr>
            <w:tcW w:w="915" w:type="dxa"/>
          </w:tcPr>
          <w:p w:rsidR="002B0EEE" w:rsidRPr="00FD6683" w:rsidRDefault="002B0EEE" w:rsidP="002B0EEE">
            <w:pPr>
              <w:rPr>
                <w:rFonts w:ascii="Calibri" w:hAnsi="Calibri"/>
              </w:rPr>
            </w:pPr>
            <w:r w:rsidRPr="00FD6683">
              <w:rPr>
                <w:rFonts w:ascii="Calibri" w:hAnsi="Calibri"/>
              </w:rPr>
              <w:t>0</w:t>
            </w:r>
          </w:p>
        </w:tc>
        <w:tc>
          <w:tcPr>
            <w:tcW w:w="720" w:type="dxa"/>
            <w:noWrap/>
          </w:tcPr>
          <w:p w:rsidR="002B0EEE" w:rsidRPr="00FD6683" w:rsidRDefault="002B0EEE" w:rsidP="002B0EEE">
            <w:pPr>
              <w:rPr>
                <w:rFonts w:ascii="Calibri" w:hAnsi="Calibri"/>
              </w:rPr>
            </w:pPr>
            <w:r w:rsidRPr="00FD6683">
              <w:rPr>
                <w:rFonts w:ascii="Calibri" w:hAnsi="Calibri"/>
              </w:rPr>
              <w:t>0</w:t>
            </w:r>
          </w:p>
        </w:tc>
      </w:tr>
      <w:tr w:rsidR="002B0EEE" w:rsidRPr="00FD6683" w:rsidTr="003F60D0">
        <w:trPr>
          <w:trHeight w:val="170"/>
        </w:trPr>
        <w:tc>
          <w:tcPr>
            <w:tcW w:w="4140" w:type="dxa"/>
            <w:noWrap/>
            <w:hideMark/>
          </w:tcPr>
          <w:p w:rsidR="002B0EEE" w:rsidRPr="00FD6683" w:rsidRDefault="003F60D0" w:rsidP="003F60D0">
            <w:pPr>
              <w:jc w:val="center"/>
              <w:rPr>
                <w:rFonts w:ascii="Calibri" w:hAnsi="Calibri"/>
              </w:rPr>
            </w:pPr>
            <w:r w:rsidRPr="002B0EEE">
              <w:rPr>
                <w:rFonts w:ascii="Calibri" w:hAnsi="Calibri"/>
                <w:i/>
                <w:sz w:val="18"/>
                <w:szCs w:val="18"/>
              </w:rPr>
              <w:t>0-APPROVED</w:t>
            </w:r>
            <w:r>
              <w:rPr>
                <w:rFonts w:ascii="Calibri" w:hAnsi="Calibri"/>
                <w:i/>
                <w:sz w:val="18"/>
                <w:szCs w:val="18"/>
              </w:rPr>
              <w:t>;</w:t>
            </w:r>
            <w:r w:rsidRPr="002B0EEE">
              <w:rPr>
                <w:rFonts w:ascii="Calibri" w:hAnsi="Calibri"/>
                <w:i/>
                <w:sz w:val="18"/>
                <w:szCs w:val="18"/>
              </w:rPr>
              <w:t xml:space="preserve"> 0-DENIED</w:t>
            </w:r>
          </w:p>
        </w:tc>
        <w:tc>
          <w:tcPr>
            <w:tcW w:w="1069" w:type="dxa"/>
          </w:tcPr>
          <w:p w:rsidR="002B0EEE" w:rsidRPr="00FD6683" w:rsidRDefault="002B0EEE" w:rsidP="002B0EEE">
            <w:pPr>
              <w:rPr>
                <w:rFonts w:ascii="Calibri" w:hAnsi="Calibri"/>
              </w:rPr>
            </w:pPr>
          </w:p>
        </w:tc>
        <w:tc>
          <w:tcPr>
            <w:tcW w:w="915" w:type="dxa"/>
          </w:tcPr>
          <w:p w:rsidR="002B0EEE" w:rsidRPr="00FD6683" w:rsidRDefault="002B0EEE" w:rsidP="002B0EEE">
            <w:pPr>
              <w:rPr>
                <w:rFonts w:ascii="Calibri" w:hAnsi="Calibri"/>
              </w:rPr>
            </w:pPr>
          </w:p>
        </w:tc>
        <w:tc>
          <w:tcPr>
            <w:tcW w:w="720" w:type="dxa"/>
            <w:noWrap/>
          </w:tcPr>
          <w:p w:rsidR="002B0EEE" w:rsidRPr="00FD6683" w:rsidRDefault="002B0EEE" w:rsidP="002B0EEE">
            <w:pPr>
              <w:rPr>
                <w:rFonts w:ascii="Calibri" w:hAnsi="Calibri"/>
              </w:rPr>
            </w:pPr>
          </w:p>
        </w:tc>
      </w:tr>
      <w:tr w:rsidR="003F60D0" w:rsidRPr="00FD6683" w:rsidTr="003F60D0">
        <w:trPr>
          <w:trHeight w:val="305"/>
        </w:trPr>
        <w:tc>
          <w:tcPr>
            <w:tcW w:w="4140" w:type="dxa"/>
            <w:noWrap/>
          </w:tcPr>
          <w:p w:rsidR="003F60D0" w:rsidRPr="00FD6683" w:rsidRDefault="003F60D0" w:rsidP="003F60D0">
            <w:pPr>
              <w:rPr>
                <w:rFonts w:ascii="Calibri" w:hAnsi="Calibri"/>
              </w:rPr>
            </w:pPr>
            <w:r w:rsidRPr="00FD6683">
              <w:rPr>
                <w:rFonts w:ascii="Calibri" w:hAnsi="Calibri"/>
              </w:rPr>
              <w:t>Application for Expedited Processing</w:t>
            </w:r>
          </w:p>
        </w:tc>
        <w:tc>
          <w:tcPr>
            <w:tcW w:w="1069" w:type="dxa"/>
          </w:tcPr>
          <w:p w:rsidR="003F60D0" w:rsidRPr="00EA0C19" w:rsidRDefault="003F60D0" w:rsidP="003F60D0">
            <w:r w:rsidRPr="00EA0C19">
              <w:t>1</w:t>
            </w:r>
          </w:p>
        </w:tc>
        <w:tc>
          <w:tcPr>
            <w:tcW w:w="915" w:type="dxa"/>
          </w:tcPr>
          <w:p w:rsidR="003F60D0" w:rsidRPr="00EA0C19" w:rsidRDefault="003F60D0" w:rsidP="003F60D0">
            <w:r w:rsidRPr="00EA0C19">
              <w:t>4</w:t>
            </w:r>
          </w:p>
        </w:tc>
        <w:tc>
          <w:tcPr>
            <w:tcW w:w="720" w:type="dxa"/>
            <w:noWrap/>
          </w:tcPr>
          <w:p w:rsidR="003F60D0" w:rsidRDefault="003F60D0" w:rsidP="003F60D0">
            <w:r w:rsidRPr="00EA0C19">
              <w:t>5</w:t>
            </w:r>
          </w:p>
        </w:tc>
      </w:tr>
      <w:tr w:rsidR="003F60D0" w:rsidRPr="00FD6683" w:rsidTr="00203D8D">
        <w:trPr>
          <w:trHeight w:val="206"/>
        </w:trPr>
        <w:tc>
          <w:tcPr>
            <w:tcW w:w="4140" w:type="dxa"/>
            <w:noWrap/>
            <w:hideMark/>
          </w:tcPr>
          <w:p w:rsidR="003F60D0" w:rsidRPr="00FD6683" w:rsidRDefault="00203D8D" w:rsidP="003F60D0">
            <w:pPr>
              <w:rPr>
                <w:rFonts w:ascii="Calibri" w:hAnsi="Calibri"/>
                <w:b/>
                <w:bCs/>
              </w:rPr>
            </w:pPr>
            <w:r>
              <w:rPr>
                <w:rFonts w:ascii="Calibri" w:hAnsi="Calibri"/>
                <w:b/>
                <w:bCs/>
              </w:rPr>
              <w:t xml:space="preserve">Total </w:t>
            </w:r>
          </w:p>
        </w:tc>
        <w:tc>
          <w:tcPr>
            <w:tcW w:w="1069" w:type="dxa"/>
          </w:tcPr>
          <w:p w:rsidR="003F60D0" w:rsidRPr="001E6297" w:rsidRDefault="003F60D0" w:rsidP="003F60D0">
            <w:r w:rsidRPr="001E6297">
              <w:t>5</w:t>
            </w:r>
          </w:p>
        </w:tc>
        <w:tc>
          <w:tcPr>
            <w:tcW w:w="915" w:type="dxa"/>
          </w:tcPr>
          <w:p w:rsidR="003F60D0" w:rsidRPr="001E6297" w:rsidRDefault="003F60D0" w:rsidP="003F60D0">
            <w:r w:rsidRPr="001E6297">
              <w:t>8</w:t>
            </w:r>
          </w:p>
        </w:tc>
        <w:tc>
          <w:tcPr>
            <w:tcW w:w="720" w:type="dxa"/>
            <w:noWrap/>
          </w:tcPr>
          <w:p w:rsidR="003F60D0" w:rsidRDefault="003F60D0" w:rsidP="003F60D0">
            <w:r w:rsidRPr="001E6297">
              <w:t>13</w:t>
            </w:r>
          </w:p>
        </w:tc>
      </w:tr>
    </w:tbl>
    <w:p w:rsidR="00374103" w:rsidRDefault="00374103"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p>
    <w:p w:rsidR="00233ECA" w:rsidRDefault="004F2B85"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color w:val="000000"/>
          <w:sz w:val="22"/>
          <w:szCs w:val="22"/>
        </w:rPr>
        <w:t>J Mims</w:t>
      </w:r>
      <w:r w:rsidR="00FC709A">
        <w:rPr>
          <w:rFonts w:ascii="Calibri" w:hAnsi="Calibri"/>
          <w:sz w:val="22"/>
          <w:szCs w:val="22"/>
        </w:rPr>
        <w:t xml:space="preserve"> </w:t>
      </w:r>
      <w:r w:rsidR="009124ED" w:rsidRPr="00985112">
        <w:rPr>
          <w:rFonts w:ascii="Calibri" w:hAnsi="Calibri"/>
          <w:sz w:val="22"/>
          <w:szCs w:val="22"/>
        </w:rPr>
        <w:t>motioned to accept the Licensure Com</w:t>
      </w:r>
      <w:r w:rsidR="009124ED">
        <w:rPr>
          <w:rFonts w:ascii="Calibri" w:hAnsi="Calibri"/>
          <w:sz w:val="22"/>
          <w:szCs w:val="22"/>
        </w:rPr>
        <w:t xml:space="preserve">mittee and Supervision report. </w:t>
      </w:r>
      <w:r w:rsidR="009124ED" w:rsidRPr="00985112">
        <w:rPr>
          <w:rFonts w:ascii="Calibri" w:hAnsi="Calibri"/>
          <w:sz w:val="22"/>
          <w:szCs w:val="22"/>
        </w:rPr>
        <w:t xml:space="preserve">All approved; no abstentions. </w:t>
      </w:r>
    </w:p>
    <w:p w:rsidR="00081A25" w:rsidRDefault="00081A25"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p>
    <w:p w:rsidR="00081A25" w:rsidRPr="00985112" w:rsidRDefault="00081A25" w:rsidP="00081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color w:val="000000"/>
          <w:sz w:val="22"/>
          <w:szCs w:val="22"/>
        </w:rPr>
      </w:pPr>
      <w:r w:rsidRPr="004C752C">
        <w:rPr>
          <w:rFonts w:ascii="Calibri" w:hAnsi="Calibri"/>
          <w:b/>
          <w:color w:val="000000"/>
          <w:sz w:val="22"/>
          <w:szCs w:val="22"/>
          <w:u w:val="single"/>
        </w:rPr>
        <w:t>Marriage and Family Therapy Advisory Committee</w:t>
      </w:r>
      <w:r>
        <w:rPr>
          <w:rFonts w:ascii="Calibri" w:hAnsi="Calibri"/>
          <w:b/>
          <w:color w:val="000000"/>
          <w:sz w:val="22"/>
          <w:szCs w:val="22"/>
          <w:u w:val="single"/>
        </w:rPr>
        <w:t xml:space="preserve"> (MFTAC)</w:t>
      </w:r>
      <w:r w:rsidRPr="004C752C">
        <w:rPr>
          <w:rFonts w:ascii="Calibri" w:hAnsi="Calibri"/>
          <w:b/>
          <w:color w:val="000000"/>
          <w:sz w:val="22"/>
          <w:szCs w:val="22"/>
          <w:u w:val="single"/>
        </w:rPr>
        <w:t xml:space="preserve"> Report</w:t>
      </w:r>
      <w:r w:rsidRPr="004C752C">
        <w:rPr>
          <w:rFonts w:ascii="Calibri" w:hAnsi="Calibri"/>
          <w:b/>
          <w:color w:val="000000"/>
          <w:sz w:val="22"/>
          <w:szCs w:val="22"/>
        </w:rPr>
        <w:t xml:space="preserve"> –</w:t>
      </w:r>
      <w:r>
        <w:rPr>
          <w:rFonts w:ascii="Calibri" w:hAnsi="Calibri"/>
          <w:b/>
          <w:color w:val="000000"/>
          <w:sz w:val="22"/>
          <w:szCs w:val="22"/>
        </w:rPr>
        <w:t>K Steele, R Cathey</w:t>
      </w:r>
      <w:r w:rsidR="00B456B0">
        <w:rPr>
          <w:rFonts w:ascii="Calibri" w:hAnsi="Calibri"/>
          <w:b/>
          <w:color w:val="000000"/>
          <w:sz w:val="22"/>
          <w:szCs w:val="22"/>
        </w:rPr>
        <w:t>, C Guillotte</w:t>
      </w:r>
    </w:p>
    <w:p w:rsidR="0064553F" w:rsidRDefault="004F2B85" w:rsidP="00A55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color w:val="000000"/>
          <w:sz w:val="22"/>
          <w:szCs w:val="22"/>
        </w:rPr>
        <w:t>K Steele</w:t>
      </w:r>
      <w:r w:rsidR="00411F32">
        <w:rPr>
          <w:rFonts w:ascii="Calibri" w:hAnsi="Calibri"/>
          <w:color w:val="000000"/>
          <w:sz w:val="22"/>
          <w:szCs w:val="22"/>
        </w:rPr>
        <w:t xml:space="preserve"> </w:t>
      </w:r>
      <w:r w:rsidR="00A559BA">
        <w:rPr>
          <w:rFonts w:ascii="Calibri" w:hAnsi="Calibri"/>
          <w:color w:val="000000"/>
          <w:sz w:val="22"/>
          <w:szCs w:val="22"/>
        </w:rPr>
        <w:t xml:space="preserve">reported </w:t>
      </w:r>
      <w:r>
        <w:rPr>
          <w:rFonts w:ascii="Calibri" w:hAnsi="Calibri"/>
          <w:color w:val="000000"/>
          <w:sz w:val="22"/>
          <w:szCs w:val="22"/>
        </w:rPr>
        <w:t>better attrition rates for LMFTs renewing in 2016 than in 2015</w:t>
      </w:r>
      <w:r w:rsidR="00A559BA">
        <w:rPr>
          <w:rFonts w:ascii="Calibri" w:hAnsi="Calibri"/>
          <w:color w:val="000000"/>
          <w:sz w:val="22"/>
          <w:szCs w:val="22"/>
        </w:rPr>
        <w:t>. She also provided an update regarding the LMFT Supervisor Handbook and R Cathey’s work on the LMFT Supervisor presentation.</w:t>
      </w:r>
      <w:r w:rsidR="00411F32">
        <w:rPr>
          <w:rFonts w:ascii="Calibri" w:hAnsi="Calibri"/>
          <w:color w:val="000000"/>
          <w:sz w:val="22"/>
          <w:szCs w:val="22"/>
        </w:rPr>
        <w:t xml:space="preserve"> </w:t>
      </w:r>
      <w:r>
        <w:rPr>
          <w:rFonts w:ascii="Calibri" w:hAnsi="Calibri"/>
          <w:color w:val="000000"/>
          <w:sz w:val="22"/>
          <w:szCs w:val="22"/>
        </w:rPr>
        <w:t>K Steele also reminded the Board Members about the upcoming presentations by MFTAC at the 2017 LAMFT conference. K Steele</w:t>
      </w:r>
      <w:r w:rsidR="00081A25" w:rsidRPr="00985112">
        <w:rPr>
          <w:rFonts w:ascii="Calibri" w:hAnsi="Calibri"/>
          <w:color w:val="000000"/>
          <w:sz w:val="22"/>
          <w:szCs w:val="22"/>
        </w:rPr>
        <w:t xml:space="preserve"> motion</w:t>
      </w:r>
      <w:r w:rsidR="00081A25">
        <w:rPr>
          <w:rFonts w:ascii="Calibri" w:hAnsi="Calibri"/>
          <w:color w:val="000000"/>
          <w:sz w:val="22"/>
          <w:szCs w:val="22"/>
        </w:rPr>
        <w:t xml:space="preserve">ed to accept the MFTAC report. </w:t>
      </w:r>
      <w:r w:rsidR="004D0182" w:rsidRPr="00985112">
        <w:rPr>
          <w:rFonts w:ascii="Calibri" w:hAnsi="Calibri"/>
          <w:sz w:val="22"/>
          <w:szCs w:val="22"/>
        </w:rPr>
        <w:t xml:space="preserve">All approved; no abstentions. </w:t>
      </w:r>
    </w:p>
    <w:p w:rsidR="00411F32" w:rsidRDefault="00411F32" w:rsidP="004D0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p>
    <w:p w:rsidR="00233ECA" w:rsidRDefault="00233ECA" w:rsidP="00233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sz w:val="22"/>
          <w:szCs w:val="22"/>
        </w:rPr>
      </w:pPr>
      <w:r w:rsidRPr="00985112">
        <w:rPr>
          <w:rFonts w:ascii="Calibri" w:hAnsi="Calibri"/>
          <w:b/>
          <w:sz w:val="22"/>
          <w:szCs w:val="22"/>
          <w:u w:val="single"/>
        </w:rPr>
        <w:t>Committee on Correspondence</w:t>
      </w:r>
      <w:r w:rsidRPr="00985112">
        <w:rPr>
          <w:rFonts w:ascii="Calibri" w:hAnsi="Calibri"/>
          <w:b/>
          <w:sz w:val="22"/>
          <w:szCs w:val="22"/>
        </w:rPr>
        <w:t xml:space="preserve"> – M Olsan</w:t>
      </w:r>
      <w:r>
        <w:rPr>
          <w:rFonts w:ascii="Calibri" w:hAnsi="Calibri"/>
          <w:b/>
          <w:sz w:val="22"/>
          <w:szCs w:val="22"/>
        </w:rPr>
        <w:t>, L Choate</w:t>
      </w:r>
    </w:p>
    <w:p w:rsidR="0048254C" w:rsidRDefault="004F2B85" w:rsidP="000A2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sz w:val="22"/>
          <w:szCs w:val="22"/>
        </w:rPr>
        <w:t xml:space="preserve">No official correspondence received since the November Board Meeting. </w:t>
      </w:r>
    </w:p>
    <w:p w:rsidR="00296EAE" w:rsidRDefault="00296EAE" w:rsidP="00717D60">
      <w:pPr>
        <w:adjustRightInd/>
        <w:spacing w:line="204" w:lineRule="auto"/>
        <w:rPr>
          <w:rFonts w:ascii="Calibri" w:hAnsi="Calibri"/>
          <w:b/>
          <w:color w:val="000000"/>
          <w:sz w:val="22"/>
          <w:szCs w:val="22"/>
          <w:u w:val="single"/>
        </w:rPr>
      </w:pPr>
    </w:p>
    <w:p w:rsidR="00DF72FC" w:rsidRDefault="00717D60" w:rsidP="00717D60">
      <w:pPr>
        <w:adjustRightInd/>
        <w:spacing w:line="204" w:lineRule="auto"/>
        <w:rPr>
          <w:rFonts w:ascii="Calibri" w:hAnsi="Calibri"/>
          <w:color w:val="000000"/>
          <w:sz w:val="22"/>
          <w:szCs w:val="22"/>
        </w:rPr>
      </w:pPr>
      <w:r w:rsidRPr="00985112">
        <w:rPr>
          <w:rFonts w:ascii="Calibri" w:hAnsi="Calibri"/>
          <w:b/>
          <w:color w:val="000000"/>
          <w:sz w:val="22"/>
          <w:szCs w:val="22"/>
          <w:u w:val="single"/>
        </w:rPr>
        <w:t>Public Comments</w:t>
      </w:r>
      <w:r>
        <w:rPr>
          <w:rFonts w:ascii="Calibri" w:hAnsi="Calibri"/>
          <w:b/>
          <w:color w:val="000000"/>
          <w:sz w:val="22"/>
          <w:szCs w:val="22"/>
          <w:u w:val="single"/>
        </w:rPr>
        <w:t>:</w:t>
      </w:r>
      <w:r w:rsidRPr="00482149">
        <w:rPr>
          <w:rFonts w:ascii="Calibri" w:hAnsi="Calibri"/>
          <w:b/>
          <w:color w:val="000000"/>
          <w:sz w:val="22"/>
          <w:szCs w:val="22"/>
        </w:rPr>
        <w:t xml:space="preserve"> </w:t>
      </w:r>
      <w:r w:rsidR="00B8128F">
        <w:rPr>
          <w:rFonts w:ascii="Calibri" w:hAnsi="Calibri"/>
          <w:color w:val="000000"/>
          <w:sz w:val="22"/>
          <w:szCs w:val="22"/>
        </w:rPr>
        <w:t xml:space="preserve">No comments. </w:t>
      </w:r>
    </w:p>
    <w:p w:rsidR="00DB1F17" w:rsidRDefault="00DB1F17" w:rsidP="00717D60">
      <w:pPr>
        <w:adjustRightInd/>
        <w:spacing w:line="204" w:lineRule="auto"/>
        <w:rPr>
          <w:rFonts w:ascii="Calibri" w:hAnsi="Calibri"/>
          <w:color w:val="000000"/>
          <w:sz w:val="22"/>
          <w:szCs w:val="22"/>
        </w:rPr>
      </w:pPr>
    </w:p>
    <w:p w:rsidR="00DB1F17" w:rsidRPr="00DF72FC" w:rsidRDefault="00DB1F17" w:rsidP="00DB1F17">
      <w:pPr>
        <w:adjustRightInd/>
        <w:spacing w:line="204" w:lineRule="auto"/>
        <w:rPr>
          <w:rFonts w:ascii="Calibri" w:hAnsi="Calibri"/>
          <w:color w:val="000000"/>
          <w:sz w:val="22"/>
          <w:szCs w:val="22"/>
        </w:rPr>
      </w:pPr>
      <w:r w:rsidRPr="00DF72FC">
        <w:rPr>
          <w:rFonts w:ascii="Calibri" w:hAnsi="Calibri"/>
          <w:b/>
          <w:color w:val="000000"/>
          <w:sz w:val="22"/>
          <w:szCs w:val="22"/>
          <w:u w:val="single"/>
        </w:rPr>
        <w:t>Recess:</w:t>
      </w:r>
      <w:r w:rsidRPr="00DF72FC">
        <w:rPr>
          <w:rFonts w:ascii="Calibri" w:hAnsi="Calibri"/>
          <w:b/>
          <w:color w:val="000000"/>
          <w:sz w:val="22"/>
          <w:szCs w:val="22"/>
        </w:rPr>
        <w:t xml:space="preserve"> </w:t>
      </w:r>
      <w:r>
        <w:rPr>
          <w:rFonts w:ascii="Calibri" w:hAnsi="Calibri"/>
          <w:color w:val="000000"/>
          <w:sz w:val="22"/>
          <w:szCs w:val="22"/>
        </w:rPr>
        <w:t xml:space="preserve">Laura requested a motion for a ten (10) minute recess. </w:t>
      </w:r>
      <w:r w:rsidR="004F2B85">
        <w:rPr>
          <w:rFonts w:ascii="Calibri" w:hAnsi="Calibri"/>
          <w:color w:val="000000"/>
          <w:sz w:val="22"/>
          <w:szCs w:val="22"/>
        </w:rPr>
        <w:t>E Airhia</w:t>
      </w:r>
      <w:r>
        <w:rPr>
          <w:rFonts w:ascii="Calibri" w:hAnsi="Calibri"/>
          <w:color w:val="000000"/>
          <w:sz w:val="22"/>
          <w:szCs w:val="22"/>
        </w:rPr>
        <w:t xml:space="preserve"> motioned for a ten (10) minute recess. R Cathey seconded. All approved; no abstentions. Laura requested a motion to reconvene the Board Meeting. </w:t>
      </w:r>
      <w:r w:rsidR="004F2B85">
        <w:rPr>
          <w:rFonts w:ascii="Calibri" w:hAnsi="Calibri"/>
          <w:color w:val="000000"/>
          <w:sz w:val="22"/>
          <w:szCs w:val="22"/>
        </w:rPr>
        <w:t>N Pierce</w:t>
      </w:r>
      <w:r>
        <w:rPr>
          <w:rFonts w:ascii="Calibri" w:hAnsi="Calibri"/>
          <w:color w:val="000000"/>
          <w:sz w:val="22"/>
          <w:szCs w:val="22"/>
        </w:rPr>
        <w:t xml:space="preserve"> motioned and </w:t>
      </w:r>
      <w:r w:rsidR="004F2B85">
        <w:rPr>
          <w:rFonts w:ascii="Calibri" w:hAnsi="Calibri"/>
          <w:color w:val="000000"/>
          <w:sz w:val="22"/>
          <w:szCs w:val="22"/>
        </w:rPr>
        <w:t>G Perkins</w:t>
      </w:r>
      <w:r>
        <w:rPr>
          <w:rFonts w:ascii="Calibri" w:hAnsi="Calibri"/>
          <w:color w:val="000000"/>
          <w:sz w:val="22"/>
          <w:szCs w:val="22"/>
        </w:rPr>
        <w:t xml:space="preserve"> seconded. All approved; no abstentions.</w:t>
      </w:r>
    </w:p>
    <w:p w:rsidR="00DB1F17" w:rsidRDefault="00DB1F17" w:rsidP="00717D60">
      <w:pPr>
        <w:adjustRightInd/>
        <w:spacing w:line="204" w:lineRule="auto"/>
        <w:rPr>
          <w:rFonts w:ascii="Calibri" w:hAnsi="Calibri"/>
          <w:color w:val="000000"/>
          <w:sz w:val="22"/>
          <w:szCs w:val="22"/>
        </w:rPr>
      </w:pPr>
    </w:p>
    <w:p w:rsidR="00EB747C" w:rsidRPr="00985112" w:rsidRDefault="00EB747C" w:rsidP="00EB7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color w:val="000000"/>
          <w:sz w:val="22"/>
          <w:szCs w:val="22"/>
        </w:rPr>
      </w:pPr>
      <w:r w:rsidRPr="00985112">
        <w:rPr>
          <w:rFonts w:ascii="Calibri" w:hAnsi="Calibri"/>
          <w:b/>
          <w:color w:val="000000"/>
          <w:sz w:val="22"/>
          <w:szCs w:val="22"/>
          <w:u w:val="single"/>
        </w:rPr>
        <w:t>Committee Professional Assistance Program (PAP)</w:t>
      </w:r>
      <w:r w:rsidRPr="00985112">
        <w:rPr>
          <w:rFonts w:ascii="Calibri" w:hAnsi="Calibri"/>
          <w:b/>
          <w:color w:val="000000"/>
          <w:sz w:val="22"/>
          <w:szCs w:val="22"/>
        </w:rPr>
        <w:t xml:space="preserve"> –</w:t>
      </w:r>
      <w:r>
        <w:rPr>
          <w:rFonts w:ascii="Calibri" w:hAnsi="Calibri"/>
          <w:b/>
          <w:color w:val="000000"/>
          <w:sz w:val="22"/>
          <w:szCs w:val="22"/>
        </w:rPr>
        <w:t>R Cathey</w:t>
      </w:r>
      <w:r w:rsidR="00B456B0">
        <w:rPr>
          <w:rFonts w:ascii="Calibri" w:hAnsi="Calibri"/>
          <w:b/>
          <w:color w:val="000000"/>
          <w:sz w:val="22"/>
          <w:szCs w:val="22"/>
        </w:rPr>
        <w:t>, E Airhia</w:t>
      </w:r>
    </w:p>
    <w:p w:rsidR="00EB747C" w:rsidRDefault="004F2B85" w:rsidP="00EB7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2"/>
          <w:szCs w:val="22"/>
        </w:rPr>
      </w:pPr>
      <w:r>
        <w:rPr>
          <w:rFonts w:ascii="Calibri" w:hAnsi="Calibri"/>
          <w:color w:val="000000"/>
          <w:sz w:val="22"/>
          <w:szCs w:val="22"/>
        </w:rPr>
        <w:t>R Cathey presented the PAP Committee report in P Millhollon’s absence. He reported on a successful, remediation meeting with a current PAP participant. R Cathey also thanked E Airhia for his insight and help with the committee. R Cathey</w:t>
      </w:r>
      <w:r w:rsidR="00EB747C">
        <w:rPr>
          <w:rFonts w:ascii="Calibri" w:hAnsi="Calibri"/>
          <w:color w:val="000000"/>
          <w:sz w:val="22"/>
          <w:szCs w:val="22"/>
        </w:rPr>
        <w:t xml:space="preserve"> motioned to accept the PAP report. All approved; no abstentions.</w:t>
      </w:r>
    </w:p>
    <w:p w:rsidR="00AF6897" w:rsidRDefault="00AF6897" w:rsidP="00EB7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2"/>
          <w:szCs w:val="22"/>
        </w:rPr>
      </w:pPr>
    </w:p>
    <w:p w:rsidR="00822E87" w:rsidRDefault="00675AF8" w:rsidP="00C941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b/>
          <w:color w:val="000000"/>
          <w:sz w:val="22"/>
          <w:szCs w:val="22"/>
        </w:rPr>
      </w:pPr>
      <w:r w:rsidRPr="00985112">
        <w:rPr>
          <w:rFonts w:ascii="Calibri" w:hAnsi="Calibri"/>
          <w:b/>
          <w:color w:val="000000"/>
          <w:sz w:val="22"/>
          <w:szCs w:val="22"/>
          <w:u w:val="single"/>
        </w:rPr>
        <w:t>Committee on Rules</w:t>
      </w:r>
      <w:r>
        <w:rPr>
          <w:rFonts w:ascii="Calibri" w:hAnsi="Calibri"/>
          <w:b/>
          <w:color w:val="000000"/>
          <w:sz w:val="22"/>
          <w:szCs w:val="22"/>
        </w:rPr>
        <w:t xml:space="preserve"> –E Cowger, J Mims,</w:t>
      </w:r>
      <w:r w:rsidR="0080787B">
        <w:rPr>
          <w:rFonts w:ascii="Calibri" w:hAnsi="Calibri"/>
          <w:b/>
          <w:color w:val="000000"/>
          <w:sz w:val="22"/>
          <w:szCs w:val="22"/>
        </w:rPr>
        <w:t xml:space="preserve"> </w:t>
      </w:r>
      <w:r w:rsidR="00EF3677">
        <w:rPr>
          <w:rFonts w:ascii="Calibri" w:hAnsi="Calibri"/>
          <w:b/>
          <w:color w:val="000000"/>
          <w:sz w:val="22"/>
          <w:szCs w:val="22"/>
        </w:rPr>
        <w:t>L Choate, K Steele</w:t>
      </w:r>
      <w:r w:rsidR="0080787B">
        <w:rPr>
          <w:rFonts w:ascii="Calibri" w:hAnsi="Calibri"/>
          <w:b/>
          <w:color w:val="000000"/>
          <w:sz w:val="22"/>
          <w:szCs w:val="22"/>
        </w:rPr>
        <w:t>, M Olsan</w:t>
      </w:r>
    </w:p>
    <w:p w:rsidR="00C94149" w:rsidRPr="00C94149" w:rsidRDefault="004F2B85" w:rsidP="004F2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color w:val="000000"/>
          <w:sz w:val="22"/>
          <w:szCs w:val="22"/>
        </w:rPr>
      </w:pPr>
      <w:r>
        <w:rPr>
          <w:rFonts w:ascii="Calibri" w:hAnsi="Calibri"/>
          <w:color w:val="000000"/>
          <w:sz w:val="22"/>
          <w:szCs w:val="22"/>
        </w:rPr>
        <w:lastRenderedPageBreak/>
        <w:t xml:space="preserve">J Mims discussed the possibility of a Rules Committee retreat in February. She asked each member to notify M Olsan of their availability. G Perkins provided feedback on the timing and length of Rules Committee retreats. M Olsan to update the Rules Committee “wish list” document and resubmit to the committee. </w:t>
      </w:r>
      <w:r w:rsidR="00C94149">
        <w:rPr>
          <w:rFonts w:ascii="Calibri" w:hAnsi="Calibri"/>
          <w:color w:val="000000"/>
          <w:sz w:val="22"/>
          <w:szCs w:val="22"/>
        </w:rPr>
        <w:t xml:space="preserve"> </w:t>
      </w:r>
    </w:p>
    <w:p w:rsidR="00675AF8" w:rsidRDefault="00675AF8" w:rsidP="00675AF8">
      <w:pPr>
        <w:spacing w:line="204" w:lineRule="auto"/>
        <w:rPr>
          <w:rFonts w:ascii="Calibri" w:hAnsi="Calibri"/>
          <w:color w:val="000000"/>
          <w:sz w:val="22"/>
          <w:szCs w:val="22"/>
        </w:rPr>
      </w:pPr>
    </w:p>
    <w:p w:rsidR="00675AF8"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sz w:val="22"/>
          <w:szCs w:val="22"/>
        </w:rPr>
      </w:pPr>
      <w:r w:rsidRPr="00985112">
        <w:rPr>
          <w:rFonts w:ascii="Calibri" w:hAnsi="Calibri"/>
          <w:b/>
          <w:color w:val="000000"/>
          <w:sz w:val="22"/>
          <w:szCs w:val="22"/>
          <w:u w:val="single"/>
        </w:rPr>
        <w:t>Committee on Personnel</w:t>
      </w:r>
      <w:r w:rsidRPr="00985112">
        <w:rPr>
          <w:rFonts w:ascii="Calibri" w:hAnsi="Calibri"/>
          <w:b/>
          <w:color w:val="000000"/>
          <w:sz w:val="22"/>
          <w:szCs w:val="22"/>
        </w:rPr>
        <w:t xml:space="preserve"> </w:t>
      </w:r>
      <w:r w:rsidRPr="00985112">
        <w:rPr>
          <w:rFonts w:ascii="Calibri" w:hAnsi="Calibri"/>
          <w:b/>
          <w:sz w:val="22"/>
          <w:szCs w:val="22"/>
        </w:rPr>
        <w:t xml:space="preserve">– </w:t>
      </w:r>
      <w:r w:rsidR="00DC0E40">
        <w:rPr>
          <w:rFonts w:ascii="Calibri" w:hAnsi="Calibri"/>
          <w:b/>
          <w:sz w:val="22"/>
          <w:szCs w:val="22"/>
        </w:rPr>
        <w:t xml:space="preserve">L Choate, </w:t>
      </w:r>
      <w:r w:rsidR="00421031">
        <w:rPr>
          <w:rFonts w:ascii="Calibri" w:hAnsi="Calibri"/>
          <w:b/>
          <w:sz w:val="22"/>
          <w:szCs w:val="22"/>
        </w:rPr>
        <w:t xml:space="preserve">G Perkins, </w:t>
      </w:r>
      <w:r w:rsidR="00DC0E40">
        <w:rPr>
          <w:rFonts w:ascii="Calibri" w:hAnsi="Calibri"/>
          <w:b/>
          <w:sz w:val="22"/>
          <w:szCs w:val="22"/>
        </w:rPr>
        <w:t>M Olsan</w:t>
      </w:r>
    </w:p>
    <w:p w:rsidR="0070082E" w:rsidRDefault="006A2653" w:rsidP="00421031">
      <w:pPr>
        <w:adjustRightInd/>
        <w:spacing w:line="204" w:lineRule="auto"/>
        <w:rPr>
          <w:rFonts w:ascii="Calibri" w:hAnsi="Calibri"/>
          <w:sz w:val="22"/>
          <w:szCs w:val="22"/>
        </w:rPr>
      </w:pPr>
      <w:r>
        <w:rPr>
          <w:rFonts w:ascii="Calibri" w:hAnsi="Calibri"/>
          <w:sz w:val="22"/>
          <w:szCs w:val="22"/>
        </w:rPr>
        <w:t xml:space="preserve">M Olsan presented the personnel report. She also explained the need for a future trip out of the country in June. J Mims asked how the Board Members could help Board Staff during M Olsan’s absence. C Guillotte motioned to approve M Olsan’s </w:t>
      </w:r>
      <w:r w:rsidR="00203D8D">
        <w:rPr>
          <w:rFonts w:ascii="Calibri" w:hAnsi="Calibri"/>
          <w:sz w:val="22"/>
          <w:szCs w:val="22"/>
        </w:rPr>
        <w:t>absence</w:t>
      </w:r>
      <w:r>
        <w:rPr>
          <w:rFonts w:ascii="Calibri" w:hAnsi="Calibri"/>
          <w:sz w:val="22"/>
          <w:szCs w:val="22"/>
        </w:rPr>
        <w:t xml:space="preserve"> in June. J Mims seconded. All approved; no abstentions. M Olsan thanked the Board for their support.  </w:t>
      </w:r>
    </w:p>
    <w:p w:rsidR="00C14973" w:rsidRDefault="00C14973" w:rsidP="00C14973">
      <w:pPr>
        <w:adjustRightInd/>
        <w:spacing w:line="204" w:lineRule="auto"/>
        <w:rPr>
          <w:rFonts w:ascii="Calibri" w:hAnsi="Calibri"/>
          <w:sz w:val="22"/>
          <w:szCs w:val="22"/>
        </w:rPr>
      </w:pPr>
    </w:p>
    <w:p w:rsidR="00675AF8" w:rsidRPr="00985112" w:rsidRDefault="00675AF8" w:rsidP="00675AF8">
      <w:pPr>
        <w:adjustRightInd/>
        <w:spacing w:line="204" w:lineRule="auto"/>
        <w:outlineLvl w:val="0"/>
        <w:rPr>
          <w:rFonts w:ascii="Calibri" w:hAnsi="Calibri"/>
          <w:b/>
          <w:color w:val="000000"/>
          <w:sz w:val="22"/>
          <w:szCs w:val="22"/>
          <w:u w:val="single"/>
        </w:rPr>
      </w:pPr>
      <w:r w:rsidRPr="00985112">
        <w:rPr>
          <w:rFonts w:ascii="Calibri" w:hAnsi="Calibri"/>
          <w:b/>
          <w:color w:val="000000"/>
          <w:sz w:val="22"/>
          <w:szCs w:val="22"/>
          <w:u w:val="single"/>
        </w:rPr>
        <w:t>Financial Report</w:t>
      </w:r>
      <w:r>
        <w:rPr>
          <w:rFonts w:ascii="Calibri" w:hAnsi="Calibri"/>
          <w:b/>
          <w:color w:val="000000"/>
          <w:sz w:val="22"/>
          <w:szCs w:val="22"/>
          <w:u w:val="single"/>
        </w:rPr>
        <w:t>(s)</w:t>
      </w:r>
      <w:r w:rsidRPr="00985112">
        <w:rPr>
          <w:rFonts w:ascii="Calibri" w:hAnsi="Calibri"/>
          <w:b/>
          <w:color w:val="000000"/>
          <w:sz w:val="22"/>
          <w:szCs w:val="22"/>
          <w:u w:val="single"/>
        </w:rPr>
        <w:t xml:space="preserve"> </w:t>
      </w:r>
      <w:r w:rsidRPr="00985112">
        <w:rPr>
          <w:rFonts w:ascii="Calibri" w:hAnsi="Calibri"/>
          <w:b/>
          <w:color w:val="000000"/>
          <w:sz w:val="22"/>
          <w:szCs w:val="22"/>
        </w:rPr>
        <w:t>– M Olsan</w:t>
      </w:r>
    </w:p>
    <w:p w:rsidR="00BF2AB6" w:rsidRDefault="00DC0E40" w:rsidP="00675AF8">
      <w:pPr>
        <w:adjustRightInd/>
        <w:spacing w:line="204" w:lineRule="auto"/>
        <w:rPr>
          <w:rFonts w:ascii="Calibri" w:hAnsi="Calibri"/>
          <w:color w:val="000000"/>
          <w:sz w:val="22"/>
          <w:szCs w:val="22"/>
        </w:rPr>
      </w:pPr>
      <w:r>
        <w:rPr>
          <w:rFonts w:ascii="Calibri" w:hAnsi="Calibri"/>
          <w:color w:val="000000"/>
          <w:sz w:val="22"/>
          <w:szCs w:val="22"/>
        </w:rPr>
        <w:t xml:space="preserve">M Olsan presented the </w:t>
      </w:r>
      <w:r w:rsidR="00BF2AB6">
        <w:rPr>
          <w:rFonts w:ascii="Calibri" w:hAnsi="Calibri"/>
          <w:color w:val="000000"/>
          <w:sz w:val="22"/>
          <w:szCs w:val="22"/>
        </w:rPr>
        <w:t>October, November, and December 2016</w:t>
      </w:r>
      <w:r w:rsidR="00C2220B">
        <w:rPr>
          <w:rFonts w:ascii="Calibri" w:hAnsi="Calibri"/>
          <w:color w:val="000000"/>
          <w:sz w:val="22"/>
          <w:szCs w:val="22"/>
        </w:rPr>
        <w:t xml:space="preserve"> financial reports. She explained </w:t>
      </w:r>
      <w:r w:rsidR="00486CB3">
        <w:rPr>
          <w:rFonts w:ascii="Calibri" w:hAnsi="Calibri"/>
          <w:color w:val="000000"/>
          <w:sz w:val="22"/>
          <w:szCs w:val="22"/>
        </w:rPr>
        <w:t xml:space="preserve">supporting documentation for each report was available to P Millhollon for review. </w:t>
      </w:r>
      <w:r w:rsidR="00BF2AB6">
        <w:rPr>
          <w:rFonts w:ascii="Calibri" w:hAnsi="Calibri"/>
          <w:color w:val="000000"/>
          <w:sz w:val="22"/>
          <w:szCs w:val="22"/>
        </w:rPr>
        <w:t>J Mims</w:t>
      </w:r>
      <w:r w:rsidR="00CF398F">
        <w:rPr>
          <w:rFonts w:ascii="Calibri" w:hAnsi="Calibri"/>
          <w:color w:val="000000"/>
          <w:sz w:val="22"/>
          <w:szCs w:val="22"/>
        </w:rPr>
        <w:t xml:space="preserve"> </w:t>
      </w:r>
      <w:r w:rsidR="0070082E">
        <w:rPr>
          <w:rFonts w:ascii="Calibri" w:hAnsi="Calibri"/>
          <w:color w:val="000000"/>
          <w:sz w:val="22"/>
          <w:szCs w:val="22"/>
        </w:rPr>
        <w:t xml:space="preserve">motioned to approve the </w:t>
      </w:r>
      <w:r w:rsidR="00BF2AB6">
        <w:rPr>
          <w:rFonts w:ascii="Calibri" w:hAnsi="Calibri"/>
          <w:color w:val="000000"/>
          <w:sz w:val="22"/>
          <w:szCs w:val="22"/>
        </w:rPr>
        <w:t xml:space="preserve">October, November, and December 2016 </w:t>
      </w:r>
      <w:r w:rsidR="00C2220B">
        <w:rPr>
          <w:rFonts w:ascii="Calibri" w:hAnsi="Calibri"/>
          <w:color w:val="000000"/>
          <w:sz w:val="22"/>
          <w:szCs w:val="22"/>
        </w:rPr>
        <w:t>financial reports</w:t>
      </w:r>
      <w:r w:rsidR="0070082E">
        <w:rPr>
          <w:rFonts w:ascii="Calibri" w:hAnsi="Calibri"/>
          <w:color w:val="000000"/>
          <w:sz w:val="22"/>
          <w:szCs w:val="22"/>
        </w:rPr>
        <w:t xml:space="preserve">. </w:t>
      </w:r>
      <w:r w:rsidR="00BF2AB6">
        <w:rPr>
          <w:rFonts w:ascii="Calibri" w:hAnsi="Calibri"/>
          <w:color w:val="000000"/>
          <w:sz w:val="22"/>
          <w:szCs w:val="22"/>
        </w:rPr>
        <w:t>G Perkins</w:t>
      </w:r>
      <w:r w:rsidR="00984B41">
        <w:rPr>
          <w:rFonts w:ascii="Calibri" w:hAnsi="Calibri"/>
          <w:color w:val="000000"/>
          <w:sz w:val="22"/>
          <w:szCs w:val="22"/>
        </w:rPr>
        <w:t xml:space="preserve"> </w:t>
      </w:r>
      <w:r w:rsidR="00C85456">
        <w:rPr>
          <w:rFonts w:ascii="Calibri" w:hAnsi="Calibri"/>
          <w:color w:val="000000"/>
          <w:sz w:val="22"/>
          <w:szCs w:val="22"/>
        </w:rPr>
        <w:t xml:space="preserve">seconded. </w:t>
      </w:r>
      <w:r w:rsidR="0070082E">
        <w:rPr>
          <w:rFonts w:ascii="Calibri" w:hAnsi="Calibri"/>
          <w:color w:val="000000"/>
          <w:sz w:val="22"/>
          <w:szCs w:val="22"/>
        </w:rPr>
        <w:t xml:space="preserve">All approved; no abstentions. </w:t>
      </w:r>
      <w:r w:rsidR="00BF2AB6">
        <w:rPr>
          <w:rFonts w:ascii="Calibri" w:hAnsi="Calibri"/>
          <w:color w:val="000000"/>
          <w:sz w:val="22"/>
          <w:szCs w:val="22"/>
        </w:rPr>
        <w:t>The Board Members also discussed future funding for Board Member travel.</w:t>
      </w:r>
    </w:p>
    <w:p w:rsidR="0070082E" w:rsidRDefault="0070082E" w:rsidP="00675AF8">
      <w:pPr>
        <w:adjustRightInd/>
        <w:spacing w:line="204" w:lineRule="auto"/>
        <w:rPr>
          <w:rFonts w:ascii="Calibri" w:hAnsi="Calibri"/>
          <w:b/>
          <w:color w:val="000000"/>
          <w:sz w:val="22"/>
          <w:szCs w:val="22"/>
          <w:u w:val="single"/>
        </w:rPr>
      </w:pPr>
    </w:p>
    <w:p w:rsidR="00675AF8" w:rsidRPr="00985112" w:rsidRDefault="00675AF8" w:rsidP="00675AF8">
      <w:pPr>
        <w:adjustRightInd/>
        <w:spacing w:line="204" w:lineRule="auto"/>
        <w:rPr>
          <w:rFonts w:ascii="Calibri" w:hAnsi="Calibri"/>
          <w:b/>
          <w:sz w:val="22"/>
          <w:szCs w:val="22"/>
        </w:rPr>
      </w:pPr>
      <w:r w:rsidRPr="00985112">
        <w:rPr>
          <w:rFonts w:ascii="Calibri" w:hAnsi="Calibri"/>
          <w:b/>
          <w:color w:val="000000"/>
          <w:sz w:val="22"/>
          <w:szCs w:val="22"/>
          <w:u w:val="single"/>
        </w:rPr>
        <w:t xml:space="preserve">Ad Hoc Committee on Budgeting </w:t>
      </w:r>
      <w:r w:rsidRPr="00985112">
        <w:rPr>
          <w:rFonts w:ascii="Calibri" w:hAnsi="Calibri"/>
          <w:b/>
          <w:sz w:val="22"/>
          <w:szCs w:val="22"/>
        </w:rPr>
        <w:t>–</w:t>
      </w:r>
      <w:r w:rsidR="00085C75">
        <w:rPr>
          <w:rFonts w:ascii="Calibri" w:hAnsi="Calibri"/>
          <w:b/>
          <w:sz w:val="22"/>
          <w:szCs w:val="22"/>
        </w:rPr>
        <w:t xml:space="preserve">L Choate, </w:t>
      </w:r>
      <w:r w:rsidRPr="00985112">
        <w:rPr>
          <w:rFonts w:ascii="Calibri" w:hAnsi="Calibri"/>
          <w:b/>
          <w:sz w:val="22"/>
          <w:szCs w:val="22"/>
        </w:rPr>
        <w:t xml:space="preserve">E Cowger, M Olsan </w:t>
      </w:r>
    </w:p>
    <w:p w:rsidR="00226393" w:rsidRDefault="0087624A" w:rsidP="008A418A">
      <w:pPr>
        <w:adjustRightInd/>
        <w:spacing w:line="204" w:lineRule="auto"/>
        <w:rPr>
          <w:rFonts w:ascii="Calibri" w:hAnsi="Calibri"/>
          <w:color w:val="000000"/>
          <w:sz w:val="22"/>
          <w:szCs w:val="22"/>
        </w:rPr>
      </w:pPr>
      <w:r>
        <w:rPr>
          <w:rFonts w:ascii="Calibri" w:hAnsi="Calibri"/>
          <w:color w:val="000000"/>
          <w:sz w:val="22"/>
          <w:szCs w:val="22"/>
        </w:rPr>
        <w:t>M Olsan</w:t>
      </w:r>
      <w:r w:rsidR="005F686A">
        <w:rPr>
          <w:rFonts w:ascii="Calibri" w:hAnsi="Calibri"/>
          <w:color w:val="000000"/>
          <w:sz w:val="22"/>
          <w:szCs w:val="22"/>
        </w:rPr>
        <w:t xml:space="preserve"> </w:t>
      </w:r>
      <w:r w:rsidR="00BF2AB6">
        <w:rPr>
          <w:rFonts w:ascii="Calibri" w:hAnsi="Calibri"/>
          <w:color w:val="000000"/>
          <w:sz w:val="22"/>
          <w:szCs w:val="22"/>
        </w:rPr>
        <w:t>presented an update on the Board’s current budget and status.</w:t>
      </w:r>
    </w:p>
    <w:p w:rsidR="00222B73" w:rsidRDefault="00222B73" w:rsidP="008A418A">
      <w:pPr>
        <w:adjustRightInd/>
        <w:spacing w:line="204" w:lineRule="auto"/>
        <w:rPr>
          <w:rFonts w:ascii="Calibri" w:hAnsi="Calibri"/>
          <w:color w:val="000000"/>
          <w:sz w:val="22"/>
          <w:szCs w:val="22"/>
        </w:rPr>
      </w:pPr>
    </w:p>
    <w:p w:rsidR="0037022F" w:rsidRDefault="0037022F" w:rsidP="008A418A">
      <w:pPr>
        <w:adjustRightInd/>
        <w:spacing w:line="204" w:lineRule="auto"/>
        <w:rPr>
          <w:rFonts w:ascii="Calibri" w:hAnsi="Calibri"/>
          <w:color w:val="000000"/>
          <w:sz w:val="22"/>
          <w:szCs w:val="22"/>
        </w:rPr>
      </w:pPr>
      <w:r w:rsidRPr="00DF72FC">
        <w:rPr>
          <w:rFonts w:ascii="Calibri" w:hAnsi="Calibri"/>
          <w:b/>
          <w:color w:val="000000"/>
          <w:sz w:val="22"/>
          <w:szCs w:val="22"/>
          <w:u w:val="single"/>
        </w:rPr>
        <w:t>Recess:</w:t>
      </w:r>
      <w:r w:rsidRPr="00DF72FC">
        <w:rPr>
          <w:rFonts w:ascii="Calibri" w:hAnsi="Calibri"/>
          <w:b/>
          <w:color w:val="000000"/>
          <w:sz w:val="22"/>
          <w:szCs w:val="22"/>
        </w:rPr>
        <w:t xml:space="preserve"> </w:t>
      </w:r>
      <w:r>
        <w:rPr>
          <w:rFonts w:ascii="Calibri" w:hAnsi="Calibri"/>
          <w:color w:val="000000"/>
          <w:sz w:val="22"/>
          <w:szCs w:val="22"/>
        </w:rPr>
        <w:t xml:space="preserve">The Board chose not suspend the meeting for an additional recess. </w:t>
      </w:r>
    </w:p>
    <w:p w:rsidR="0037022F" w:rsidRDefault="0037022F" w:rsidP="008A418A">
      <w:pPr>
        <w:adjustRightInd/>
        <w:spacing w:line="204" w:lineRule="auto"/>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sidRPr="00985112">
        <w:rPr>
          <w:rFonts w:ascii="Calibri" w:hAnsi="Calibri"/>
          <w:b/>
          <w:color w:val="000000"/>
          <w:sz w:val="22"/>
          <w:szCs w:val="22"/>
          <w:u w:val="single"/>
        </w:rPr>
        <w:t xml:space="preserve">Executive Director Report </w:t>
      </w:r>
      <w:r w:rsidRPr="00985112">
        <w:rPr>
          <w:rFonts w:ascii="Calibri" w:hAnsi="Calibri"/>
          <w:b/>
          <w:color w:val="000000"/>
          <w:sz w:val="22"/>
          <w:szCs w:val="22"/>
        </w:rPr>
        <w:t>– M Olsan</w:t>
      </w:r>
    </w:p>
    <w:p w:rsidR="000C4797" w:rsidRDefault="00BF2AB6"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 xml:space="preserve">Due to time constraints, this report was tabled until the March 2017 Board Meeting. </w:t>
      </w:r>
    </w:p>
    <w:p w:rsidR="001B44D4" w:rsidRPr="00985112" w:rsidRDefault="001B44D4"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sidRPr="00985112">
        <w:rPr>
          <w:rFonts w:ascii="Calibri" w:hAnsi="Calibri"/>
          <w:b/>
          <w:color w:val="000000"/>
          <w:sz w:val="22"/>
          <w:szCs w:val="22"/>
          <w:u w:val="single"/>
        </w:rPr>
        <w:t>LAMFT Liaison Report</w:t>
      </w:r>
      <w:r w:rsidRPr="00985112">
        <w:rPr>
          <w:rFonts w:ascii="Calibri" w:hAnsi="Calibri"/>
          <w:color w:val="000000"/>
          <w:sz w:val="22"/>
          <w:szCs w:val="22"/>
        </w:rPr>
        <w:t xml:space="preserve"> </w:t>
      </w:r>
      <w:r w:rsidRPr="00985112">
        <w:rPr>
          <w:rFonts w:ascii="Calibri" w:hAnsi="Calibri"/>
          <w:b/>
          <w:color w:val="000000"/>
          <w:sz w:val="22"/>
          <w:szCs w:val="22"/>
        </w:rPr>
        <w:t>– M Olsan</w:t>
      </w:r>
    </w:p>
    <w:p w:rsidR="00F13ADA" w:rsidRDefault="0093563B"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M Olsan presented the LAMFT liaison report</w:t>
      </w:r>
      <w:r w:rsidR="007C4A19">
        <w:rPr>
          <w:rFonts w:ascii="Calibri" w:hAnsi="Calibri"/>
          <w:color w:val="000000"/>
          <w:sz w:val="22"/>
          <w:szCs w:val="22"/>
        </w:rPr>
        <w:t xml:space="preserve">. M Olsan reported working with H Brownell regarding legislative concerns. </w:t>
      </w:r>
      <w:r w:rsidR="00BF2AB6">
        <w:rPr>
          <w:rFonts w:ascii="Calibri" w:hAnsi="Calibri"/>
          <w:color w:val="000000"/>
          <w:sz w:val="22"/>
          <w:szCs w:val="22"/>
        </w:rPr>
        <w:t xml:space="preserve">She also reported positive feedback about P Millhollon’s attendance at the recent LAMFT Executive Board Meeting. </w:t>
      </w:r>
    </w:p>
    <w:p w:rsidR="00E040A5" w:rsidRPr="00985112" w:rsidRDefault="00E040A5"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sidRPr="00985112">
        <w:rPr>
          <w:rFonts w:ascii="Calibri" w:hAnsi="Calibri"/>
          <w:b/>
          <w:color w:val="000000"/>
          <w:sz w:val="22"/>
          <w:szCs w:val="22"/>
          <w:u w:val="single"/>
        </w:rPr>
        <w:t>LCA Liaison Report</w:t>
      </w:r>
      <w:r w:rsidRPr="00985112">
        <w:rPr>
          <w:rFonts w:ascii="Calibri" w:hAnsi="Calibri"/>
          <w:color w:val="000000"/>
          <w:sz w:val="22"/>
          <w:szCs w:val="22"/>
        </w:rPr>
        <w:t xml:space="preserve"> </w:t>
      </w:r>
      <w:r w:rsidRPr="00985112">
        <w:rPr>
          <w:rFonts w:ascii="Calibri" w:hAnsi="Calibri"/>
          <w:b/>
          <w:color w:val="000000"/>
          <w:sz w:val="22"/>
          <w:szCs w:val="22"/>
        </w:rPr>
        <w:t>– M Olsan</w:t>
      </w:r>
    </w:p>
    <w:p w:rsidR="00A10418" w:rsidRDefault="004561AC"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M Olsan p</w:t>
      </w:r>
      <w:r w:rsidR="00B85D66">
        <w:rPr>
          <w:rFonts w:ascii="Calibri" w:hAnsi="Calibri"/>
          <w:color w:val="000000"/>
          <w:sz w:val="22"/>
          <w:szCs w:val="22"/>
        </w:rPr>
        <w:t>resented the LCA liaison report</w:t>
      </w:r>
      <w:r w:rsidR="007C4A19">
        <w:rPr>
          <w:rFonts w:ascii="Calibri" w:hAnsi="Calibri"/>
          <w:color w:val="000000"/>
          <w:sz w:val="22"/>
          <w:szCs w:val="22"/>
        </w:rPr>
        <w:t xml:space="preserve">. She reported working with M Feduccia regarding legislative concerns and with D Austin regarding </w:t>
      </w:r>
      <w:r w:rsidR="00D512AA">
        <w:rPr>
          <w:rFonts w:ascii="Calibri" w:hAnsi="Calibri"/>
          <w:color w:val="000000"/>
          <w:sz w:val="22"/>
          <w:szCs w:val="22"/>
        </w:rPr>
        <w:t>future applicant</w:t>
      </w:r>
      <w:r w:rsidR="00BF2AB6">
        <w:rPr>
          <w:rFonts w:ascii="Calibri" w:hAnsi="Calibri"/>
          <w:color w:val="000000"/>
          <w:sz w:val="22"/>
          <w:szCs w:val="22"/>
        </w:rPr>
        <w:t xml:space="preserve"> and licensee</w:t>
      </w:r>
      <w:r w:rsidR="00D512AA">
        <w:rPr>
          <w:rFonts w:ascii="Calibri" w:hAnsi="Calibri"/>
          <w:color w:val="000000"/>
          <w:sz w:val="22"/>
          <w:szCs w:val="22"/>
        </w:rPr>
        <w:t xml:space="preserve"> inquiries</w:t>
      </w:r>
      <w:r w:rsidR="007C4A19">
        <w:rPr>
          <w:rFonts w:ascii="Calibri" w:hAnsi="Calibri"/>
          <w:color w:val="000000"/>
          <w:sz w:val="22"/>
          <w:szCs w:val="22"/>
        </w:rPr>
        <w:t xml:space="preserve">. </w:t>
      </w:r>
    </w:p>
    <w:p w:rsidR="003A78EA" w:rsidRDefault="003A78EA"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BF2AB6" w:rsidRDefault="00BF2AB6" w:rsidP="00BF2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Pr>
          <w:rFonts w:ascii="Calibri" w:hAnsi="Calibri"/>
          <w:b/>
          <w:color w:val="000000"/>
          <w:sz w:val="22"/>
          <w:szCs w:val="22"/>
          <w:u w:val="single"/>
        </w:rPr>
        <w:t>Old Business</w:t>
      </w:r>
      <w:r w:rsidRPr="00985112">
        <w:rPr>
          <w:rFonts w:ascii="Calibri" w:hAnsi="Calibri"/>
          <w:b/>
          <w:color w:val="000000"/>
          <w:sz w:val="22"/>
          <w:szCs w:val="22"/>
          <w:u w:val="single"/>
        </w:rPr>
        <w:t xml:space="preserve"> </w:t>
      </w:r>
      <w:r w:rsidRPr="00985112">
        <w:rPr>
          <w:rFonts w:ascii="Calibri" w:hAnsi="Calibri"/>
          <w:b/>
          <w:color w:val="000000"/>
          <w:sz w:val="22"/>
          <w:szCs w:val="22"/>
        </w:rPr>
        <w:t xml:space="preserve">– </w:t>
      </w:r>
      <w:r>
        <w:rPr>
          <w:rFonts w:ascii="Calibri" w:hAnsi="Calibri"/>
          <w:b/>
          <w:color w:val="000000"/>
          <w:sz w:val="22"/>
          <w:szCs w:val="22"/>
        </w:rPr>
        <w:t xml:space="preserve">L Choate </w:t>
      </w:r>
    </w:p>
    <w:p w:rsidR="00BF2AB6" w:rsidRDefault="00BF2AB6"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 xml:space="preserve">The Board discussed substance abuse assessments and how such assessments are currently regulated. L Choate asked each Board Member to research this issue and provide specific feedback at the March Board Meeting. </w:t>
      </w:r>
    </w:p>
    <w:p w:rsidR="00BF2AB6" w:rsidRDefault="00BF2AB6"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BF2AB6" w:rsidRDefault="00BF2AB6"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L Choate reminded the Board Members to complete their annual ethics training. M Olsan explained the need for Tier 2.1 Financial Disclosure statements to</w:t>
      </w:r>
      <w:r w:rsidR="00203D8D">
        <w:rPr>
          <w:rFonts w:ascii="Calibri" w:hAnsi="Calibri"/>
          <w:color w:val="000000"/>
          <w:sz w:val="22"/>
          <w:szCs w:val="22"/>
        </w:rPr>
        <w:t xml:space="preserve"> also</w:t>
      </w:r>
      <w:r>
        <w:rPr>
          <w:rFonts w:ascii="Calibri" w:hAnsi="Calibri"/>
          <w:color w:val="000000"/>
          <w:sz w:val="22"/>
          <w:szCs w:val="22"/>
        </w:rPr>
        <w:t xml:space="preserve"> be completed and </w:t>
      </w:r>
      <w:r w:rsidR="00203D8D">
        <w:rPr>
          <w:rFonts w:ascii="Calibri" w:hAnsi="Calibri"/>
          <w:color w:val="000000"/>
          <w:sz w:val="22"/>
          <w:szCs w:val="22"/>
        </w:rPr>
        <w:t>stated that</w:t>
      </w:r>
      <w:r>
        <w:rPr>
          <w:rFonts w:ascii="Calibri" w:hAnsi="Calibri"/>
          <w:color w:val="000000"/>
          <w:sz w:val="22"/>
          <w:szCs w:val="22"/>
        </w:rPr>
        <w:t xml:space="preserve"> she would provide blank statements at the March Board Meeting. </w:t>
      </w:r>
    </w:p>
    <w:p w:rsidR="00BF2AB6" w:rsidRDefault="00BF2AB6"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790D53" w:rsidRDefault="00790D53" w:rsidP="007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Pr>
          <w:rFonts w:ascii="Calibri" w:hAnsi="Calibri"/>
          <w:b/>
          <w:color w:val="000000"/>
          <w:sz w:val="22"/>
          <w:szCs w:val="22"/>
          <w:u w:val="single"/>
        </w:rPr>
        <w:t>New Business</w:t>
      </w:r>
      <w:r w:rsidRPr="00985112">
        <w:rPr>
          <w:rFonts w:ascii="Calibri" w:hAnsi="Calibri"/>
          <w:b/>
          <w:color w:val="000000"/>
          <w:sz w:val="22"/>
          <w:szCs w:val="22"/>
          <w:u w:val="single"/>
        </w:rPr>
        <w:t xml:space="preserve"> </w:t>
      </w:r>
      <w:r w:rsidRPr="00985112">
        <w:rPr>
          <w:rFonts w:ascii="Calibri" w:hAnsi="Calibri"/>
          <w:b/>
          <w:color w:val="000000"/>
          <w:sz w:val="22"/>
          <w:szCs w:val="22"/>
        </w:rPr>
        <w:t xml:space="preserve">– </w:t>
      </w:r>
      <w:r>
        <w:rPr>
          <w:rFonts w:ascii="Calibri" w:hAnsi="Calibri"/>
          <w:b/>
          <w:color w:val="000000"/>
          <w:sz w:val="22"/>
          <w:szCs w:val="22"/>
        </w:rPr>
        <w:t xml:space="preserve">L Choate </w:t>
      </w:r>
    </w:p>
    <w:p w:rsidR="003A78EA" w:rsidRDefault="00BF2AB6"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L Choate reminded the Board Members to attend the MFTAC/Board Update at the LAMFT conference. She also announced the next Board Meeting on March 24</w:t>
      </w:r>
      <w:r w:rsidRPr="00BF2AB6">
        <w:rPr>
          <w:rFonts w:ascii="Calibri" w:hAnsi="Calibri"/>
          <w:color w:val="000000"/>
          <w:sz w:val="22"/>
          <w:szCs w:val="22"/>
          <w:vertAlign w:val="superscript"/>
        </w:rPr>
        <w:t>th</w:t>
      </w:r>
      <w:r>
        <w:rPr>
          <w:rFonts w:ascii="Calibri" w:hAnsi="Calibri"/>
          <w:color w:val="000000"/>
          <w:sz w:val="22"/>
          <w:szCs w:val="22"/>
        </w:rPr>
        <w:t>, 2017 at 12:30PM.</w:t>
      </w:r>
    </w:p>
    <w:p w:rsidR="00AC11E5" w:rsidRDefault="00AC11E5"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675AF8"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u w:val="single"/>
        </w:rPr>
      </w:pPr>
      <w:r w:rsidRPr="00985112">
        <w:rPr>
          <w:rFonts w:ascii="Calibri" w:hAnsi="Calibri"/>
          <w:b/>
          <w:color w:val="000000"/>
          <w:sz w:val="22"/>
          <w:szCs w:val="22"/>
          <w:u w:val="single"/>
        </w:rPr>
        <w:t>Closing</w:t>
      </w:r>
    </w:p>
    <w:p w:rsidR="00675AF8" w:rsidRDefault="00EC22D0" w:rsidP="00EC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 xml:space="preserve">L Choate asked for a motion to adjourn the meeting. </w:t>
      </w:r>
      <w:r w:rsidR="00BF2AB6">
        <w:rPr>
          <w:rFonts w:ascii="Calibri" w:hAnsi="Calibri"/>
          <w:color w:val="000000"/>
          <w:sz w:val="22"/>
          <w:szCs w:val="22"/>
        </w:rPr>
        <w:t>G Perkins</w:t>
      </w:r>
      <w:r w:rsidR="00AC11E5">
        <w:rPr>
          <w:rFonts w:ascii="Calibri" w:hAnsi="Calibri"/>
          <w:color w:val="000000"/>
          <w:sz w:val="22"/>
          <w:szCs w:val="22"/>
        </w:rPr>
        <w:t xml:space="preserve"> </w:t>
      </w:r>
      <w:r w:rsidR="00675AF8" w:rsidRPr="00985112">
        <w:rPr>
          <w:rFonts w:ascii="Calibri" w:hAnsi="Calibri"/>
          <w:color w:val="000000"/>
          <w:sz w:val="22"/>
          <w:szCs w:val="22"/>
        </w:rPr>
        <w:t xml:space="preserve">motioned to adjourn the meeting at </w:t>
      </w:r>
      <w:r w:rsidR="00BF2AB6">
        <w:rPr>
          <w:rFonts w:ascii="Calibri" w:hAnsi="Calibri"/>
          <w:color w:val="000000"/>
          <w:sz w:val="22"/>
          <w:szCs w:val="22"/>
        </w:rPr>
        <w:t>4</w:t>
      </w:r>
      <w:r w:rsidR="00D63FA3">
        <w:rPr>
          <w:rFonts w:ascii="Calibri" w:hAnsi="Calibri"/>
          <w:color w:val="000000"/>
          <w:sz w:val="22"/>
          <w:szCs w:val="22"/>
        </w:rPr>
        <w:t>:</w:t>
      </w:r>
      <w:r w:rsidR="00BF2AB6">
        <w:rPr>
          <w:rFonts w:ascii="Calibri" w:hAnsi="Calibri"/>
          <w:color w:val="000000"/>
          <w:sz w:val="22"/>
          <w:szCs w:val="22"/>
        </w:rPr>
        <w:t>20</w:t>
      </w:r>
      <w:r w:rsidR="00CD64B7">
        <w:rPr>
          <w:rFonts w:ascii="Calibri" w:hAnsi="Calibri"/>
          <w:color w:val="000000"/>
          <w:sz w:val="22"/>
          <w:szCs w:val="22"/>
        </w:rPr>
        <w:t xml:space="preserve">PM. </w:t>
      </w:r>
      <w:r w:rsidR="00BF2AB6">
        <w:rPr>
          <w:rFonts w:ascii="Calibri" w:hAnsi="Calibri"/>
          <w:color w:val="000000"/>
          <w:sz w:val="22"/>
          <w:szCs w:val="22"/>
        </w:rPr>
        <w:t>E Airhia</w:t>
      </w:r>
      <w:r w:rsidR="00CD64B7">
        <w:rPr>
          <w:rFonts w:ascii="Calibri" w:hAnsi="Calibri"/>
          <w:color w:val="000000"/>
          <w:sz w:val="22"/>
          <w:szCs w:val="22"/>
        </w:rPr>
        <w:t xml:space="preserve"> seconded. </w:t>
      </w:r>
      <w:r w:rsidR="00675AF8" w:rsidRPr="00985112">
        <w:rPr>
          <w:rFonts w:ascii="Calibri" w:hAnsi="Calibri"/>
          <w:color w:val="000000"/>
          <w:sz w:val="22"/>
          <w:szCs w:val="22"/>
        </w:rPr>
        <w:t xml:space="preserve">All approved; no abstentions.  </w:t>
      </w:r>
    </w:p>
    <w:p w:rsidR="0072364C" w:rsidRPr="00E4709B" w:rsidRDefault="0072364C" w:rsidP="00310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outlineLvl w:val="0"/>
        <w:rPr>
          <w:rFonts w:ascii="Calibri" w:hAnsi="Calibri"/>
          <w:b/>
          <w:color w:val="000000"/>
          <w:sz w:val="22"/>
          <w:szCs w:val="22"/>
          <w:u w:val="single"/>
        </w:rPr>
      </w:pPr>
    </w:p>
    <w:p w:rsidR="00675AF8" w:rsidRDefault="00675AF8" w:rsidP="00310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outlineLvl w:val="0"/>
        <w:rPr>
          <w:rFonts w:ascii="Calibri" w:hAnsi="Calibri"/>
          <w:color w:val="000000"/>
          <w:sz w:val="22"/>
          <w:szCs w:val="22"/>
        </w:rPr>
      </w:pPr>
      <w:r w:rsidRPr="00985112">
        <w:rPr>
          <w:rFonts w:ascii="Calibri" w:hAnsi="Calibri"/>
          <w:color w:val="000000"/>
          <w:sz w:val="22"/>
          <w:szCs w:val="22"/>
        </w:rPr>
        <w:t>Res</w:t>
      </w:r>
      <w:r w:rsidR="00203D8D">
        <w:rPr>
          <w:rFonts w:ascii="Calibri" w:hAnsi="Calibri"/>
          <w:color w:val="000000"/>
          <w:sz w:val="22"/>
          <w:szCs w:val="22"/>
        </w:rPr>
        <w:t>p</w:t>
      </w:r>
      <w:r w:rsidRPr="00985112">
        <w:rPr>
          <w:rFonts w:ascii="Calibri" w:hAnsi="Calibri"/>
          <w:color w:val="000000"/>
          <w:sz w:val="22"/>
          <w:szCs w:val="22"/>
        </w:rPr>
        <w:t xml:space="preserve">ectfully </w:t>
      </w:r>
      <w:r w:rsidR="00D63FA3">
        <w:rPr>
          <w:rFonts w:ascii="Calibri" w:hAnsi="Calibri"/>
          <w:color w:val="000000"/>
          <w:sz w:val="22"/>
          <w:szCs w:val="22"/>
        </w:rPr>
        <w:t>S</w:t>
      </w:r>
      <w:r w:rsidRPr="00985112">
        <w:rPr>
          <w:rFonts w:ascii="Calibri" w:hAnsi="Calibri"/>
          <w:color w:val="000000"/>
          <w:sz w:val="22"/>
          <w:szCs w:val="22"/>
        </w:rPr>
        <w:t xml:space="preserve">ubmitted </w:t>
      </w:r>
      <w:r w:rsidR="00D63FA3">
        <w:rPr>
          <w:rFonts w:ascii="Calibri" w:hAnsi="Calibri"/>
          <w:color w:val="000000"/>
          <w:sz w:val="22"/>
          <w:szCs w:val="22"/>
        </w:rPr>
        <w:t>B</w:t>
      </w:r>
      <w:r w:rsidRPr="00985112">
        <w:rPr>
          <w:rFonts w:ascii="Calibri" w:hAnsi="Calibri"/>
          <w:color w:val="000000"/>
          <w:sz w:val="22"/>
          <w:szCs w:val="22"/>
        </w:rPr>
        <w:t>y,</w:t>
      </w:r>
    </w:p>
    <w:p w:rsidR="00335DC1" w:rsidRPr="00675AF8" w:rsidRDefault="00675AF8" w:rsidP="00675AF8">
      <w:r w:rsidRPr="00985112">
        <w:rPr>
          <w:rFonts w:ascii="Calibri" w:hAnsi="Calibri"/>
          <w:sz w:val="22"/>
          <w:szCs w:val="22"/>
        </w:rPr>
        <w:t>Mary Alice Olsan</w:t>
      </w:r>
      <w:r w:rsidR="00203D8D">
        <w:rPr>
          <w:rFonts w:ascii="Calibri" w:hAnsi="Calibri"/>
          <w:sz w:val="22"/>
          <w:szCs w:val="22"/>
        </w:rPr>
        <w:t xml:space="preserve">, </w:t>
      </w:r>
      <w:r w:rsidRPr="00985112">
        <w:rPr>
          <w:rFonts w:ascii="Calibri" w:hAnsi="Calibri"/>
          <w:sz w:val="22"/>
          <w:szCs w:val="22"/>
        </w:rPr>
        <w:t>Executive Director</w:t>
      </w:r>
    </w:p>
    <w:sectPr w:rsidR="00335DC1" w:rsidRPr="00675AF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04" w:rsidRDefault="00F31F04">
      <w:r>
        <w:separator/>
      </w:r>
    </w:p>
  </w:endnote>
  <w:endnote w:type="continuationSeparator" w:id="0">
    <w:p w:rsidR="00F31F04" w:rsidRDefault="00F3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04" w:rsidRDefault="00F31F04">
      <w:r>
        <w:separator/>
      </w:r>
    </w:p>
  </w:footnote>
  <w:footnote w:type="continuationSeparator" w:id="0">
    <w:p w:rsidR="00F31F04" w:rsidRDefault="00F31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653" w:rsidRDefault="006A2653">
    <w:pPr>
      <w:pStyle w:val="Header"/>
    </w:pPr>
    <w:r>
      <w:tab/>
    </w:r>
    <w:r>
      <w:tab/>
      <w:t>(MinBtgMtg 01/27/17) Pg</w:t>
    </w:r>
    <w:r>
      <w:rPr>
        <w:rStyle w:val="PageNumber"/>
      </w:rPr>
      <w:fldChar w:fldCharType="begin"/>
    </w:r>
    <w:r>
      <w:rPr>
        <w:rStyle w:val="PageNumber"/>
      </w:rPr>
      <w:instrText xml:space="preserve"> PAGE </w:instrText>
    </w:r>
    <w:r>
      <w:rPr>
        <w:rStyle w:val="PageNumber"/>
      </w:rPr>
      <w:fldChar w:fldCharType="separate"/>
    </w:r>
    <w:r w:rsidR="002E699F">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EFD"/>
    <w:multiLevelType w:val="hybridMultilevel"/>
    <w:tmpl w:val="3B50D4BC"/>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054F5"/>
    <w:multiLevelType w:val="hybridMultilevel"/>
    <w:tmpl w:val="B890EB28"/>
    <w:lvl w:ilvl="0" w:tplc="FCDAD70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934EC"/>
    <w:multiLevelType w:val="hybridMultilevel"/>
    <w:tmpl w:val="A4422540"/>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37A6A"/>
    <w:multiLevelType w:val="hybridMultilevel"/>
    <w:tmpl w:val="254C4594"/>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62442"/>
    <w:multiLevelType w:val="hybridMultilevel"/>
    <w:tmpl w:val="338CE3DA"/>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129"/>
    <w:rsid w:val="0000148D"/>
    <w:rsid w:val="000014DD"/>
    <w:rsid w:val="00001AF8"/>
    <w:rsid w:val="000021BA"/>
    <w:rsid w:val="000034D3"/>
    <w:rsid w:val="0000353E"/>
    <w:rsid w:val="00003798"/>
    <w:rsid w:val="00003D53"/>
    <w:rsid w:val="000045FC"/>
    <w:rsid w:val="00007113"/>
    <w:rsid w:val="00007CEF"/>
    <w:rsid w:val="00007F8A"/>
    <w:rsid w:val="000105D9"/>
    <w:rsid w:val="0001242B"/>
    <w:rsid w:val="00013018"/>
    <w:rsid w:val="00013332"/>
    <w:rsid w:val="00013A21"/>
    <w:rsid w:val="00014BBD"/>
    <w:rsid w:val="0001598E"/>
    <w:rsid w:val="000159E0"/>
    <w:rsid w:val="00015C4A"/>
    <w:rsid w:val="0001620C"/>
    <w:rsid w:val="00017598"/>
    <w:rsid w:val="00017EA3"/>
    <w:rsid w:val="0002035A"/>
    <w:rsid w:val="00021095"/>
    <w:rsid w:val="00021DFC"/>
    <w:rsid w:val="00024B4D"/>
    <w:rsid w:val="00025B8D"/>
    <w:rsid w:val="000261A2"/>
    <w:rsid w:val="00027034"/>
    <w:rsid w:val="000272B5"/>
    <w:rsid w:val="00030553"/>
    <w:rsid w:val="00030E10"/>
    <w:rsid w:val="0003245A"/>
    <w:rsid w:val="00032707"/>
    <w:rsid w:val="000336D9"/>
    <w:rsid w:val="000348C7"/>
    <w:rsid w:val="000356DA"/>
    <w:rsid w:val="000357F1"/>
    <w:rsid w:val="0003763B"/>
    <w:rsid w:val="000378FE"/>
    <w:rsid w:val="00037E18"/>
    <w:rsid w:val="00040ECF"/>
    <w:rsid w:val="000410AD"/>
    <w:rsid w:val="000418B9"/>
    <w:rsid w:val="000419A4"/>
    <w:rsid w:val="000429F2"/>
    <w:rsid w:val="00042E76"/>
    <w:rsid w:val="00043A2E"/>
    <w:rsid w:val="00045A33"/>
    <w:rsid w:val="0004688C"/>
    <w:rsid w:val="000471FD"/>
    <w:rsid w:val="00050B76"/>
    <w:rsid w:val="000511BA"/>
    <w:rsid w:val="000517BA"/>
    <w:rsid w:val="000523C3"/>
    <w:rsid w:val="00052A1C"/>
    <w:rsid w:val="0005300A"/>
    <w:rsid w:val="0005338C"/>
    <w:rsid w:val="00053C3B"/>
    <w:rsid w:val="00054D51"/>
    <w:rsid w:val="00054DBF"/>
    <w:rsid w:val="000564FB"/>
    <w:rsid w:val="000567F0"/>
    <w:rsid w:val="000577EE"/>
    <w:rsid w:val="00057A7D"/>
    <w:rsid w:val="00062A10"/>
    <w:rsid w:val="0006359B"/>
    <w:rsid w:val="00063A3C"/>
    <w:rsid w:val="00064103"/>
    <w:rsid w:val="0006431D"/>
    <w:rsid w:val="0006512B"/>
    <w:rsid w:val="00066807"/>
    <w:rsid w:val="00070098"/>
    <w:rsid w:val="00070841"/>
    <w:rsid w:val="000721C0"/>
    <w:rsid w:val="000728E7"/>
    <w:rsid w:val="00072E9A"/>
    <w:rsid w:val="00073C7C"/>
    <w:rsid w:val="0007430B"/>
    <w:rsid w:val="000744E4"/>
    <w:rsid w:val="00075C3E"/>
    <w:rsid w:val="00076228"/>
    <w:rsid w:val="0007659C"/>
    <w:rsid w:val="000766C7"/>
    <w:rsid w:val="00080845"/>
    <w:rsid w:val="00081A25"/>
    <w:rsid w:val="00082710"/>
    <w:rsid w:val="00082BFF"/>
    <w:rsid w:val="00082D1A"/>
    <w:rsid w:val="00084A40"/>
    <w:rsid w:val="00085350"/>
    <w:rsid w:val="000857E3"/>
    <w:rsid w:val="00085C75"/>
    <w:rsid w:val="000860BE"/>
    <w:rsid w:val="00087E8E"/>
    <w:rsid w:val="0009506C"/>
    <w:rsid w:val="00095561"/>
    <w:rsid w:val="0009793B"/>
    <w:rsid w:val="00097B69"/>
    <w:rsid w:val="000A0063"/>
    <w:rsid w:val="000A1352"/>
    <w:rsid w:val="000A1E30"/>
    <w:rsid w:val="000A284F"/>
    <w:rsid w:val="000A394F"/>
    <w:rsid w:val="000A39A2"/>
    <w:rsid w:val="000A4837"/>
    <w:rsid w:val="000A525B"/>
    <w:rsid w:val="000A537E"/>
    <w:rsid w:val="000A7949"/>
    <w:rsid w:val="000B0B54"/>
    <w:rsid w:val="000B0C67"/>
    <w:rsid w:val="000B2C55"/>
    <w:rsid w:val="000B3578"/>
    <w:rsid w:val="000B3D2A"/>
    <w:rsid w:val="000B3DBD"/>
    <w:rsid w:val="000B4A48"/>
    <w:rsid w:val="000B7720"/>
    <w:rsid w:val="000C038B"/>
    <w:rsid w:val="000C0D60"/>
    <w:rsid w:val="000C16C2"/>
    <w:rsid w:val="000C2EB8"/>
    <w:rsid w:val="000C3388"/>
    <w:rsid w:val="000C3DB2"/>
    <w:rsid w:val="000C4797"/>
    <w:rsid w:val="000C5A02"/>
    <w:rsid w:val="000C7550"/>
    <w:rsid w:val="000D073E"/>
    <w:rsid w:val="000D08B5"/>
    <w:rsid w:val="000D0CAA"/>
    <w:rsid w:val="000D1203"/>
    <w:rsid w:val="000D13AF"/>
    <w:rsid w:val="000D19A3"/>
    <w:rsid w:val="000D21D1"/>
    <w:rsid w:val="000D2DE9"/>
    <w:rsid w:val="000D2EE5"/>
    <w:rsid w:val="000D591D"/>
    <w:rsid w:val="000D5F53"/>
    <w:rsid w:val="000D7223"/>
    <w:rsid w:val="000D7A11"/>
    <w:rsid w:val="000D7FB1"/>
    <w:rsid w:val="000E10C6"/>
    <w:rsid w:val="000E1340"/>
    <w:rsid w:val="000E1BB6"/>
    <w:rsid w:val="000E1D15"/>
    <w:rsid w:val="000E328C"/>
    <w:rsid w:val="000E4090"/>
    <w:rsid w:val="000E47F7"/>
    <w:rsid w:val="000E4800"/>
    <w:rsid w:val="000E5682"/>
    <w:rsid w:val="000E5AAA"/>
    <w:rsid w:val="000E6F50"/>
    <w:rsid w:val="000E75D3"/>
    <w:rsid w:val="000E7C8C"/>
    <w:rsid w:val="000F0D13"/>
    <w:rsid w:val="000F0D3D"/>
    <w:rsid w:val="000F101A"/>
    <w:rsid w:val="000F178C"/>
    <w:rsid w:val="000F1CD6"/>
    <w:rsid w:val="000F3062"/>
    <w:rsid w:val="000F35DA"/>
    <w:rsid w:val="000F3B0A"/>
    <w:rsid w:val="000F6D08"/>
    <w:rsid w:val="001004C9"/>
    <w:rsid w:val="00100878"/>
    <w:rsid w:val="00100954"/>
    <w:rsid w:val="001014A4"/>
    <w:rsid w:val="001016C0"/>
    <w:rsid w:val="001038C1"/>
    <w:rsid w:val="001040C2"/>
    <w:rsid w:val="00104362"/>
    <w:rsid w:val="00105D54"/>
    <w:rsid w:val="00105F7D"/>
    <w:rsid w:val="00106014"/>
    <w:rsid w:val="00106804"/>
    <w:rsid w:val="0010729E"/>
    <w:rsid w:val="001115E6"/>
    <w:rsid w:val="001131CE"/>
    <w:rsid w:val="00113FE5"/>
    <w:rsid w:val="0011482E"/>
    <w:rsid w:val="00115855"/>
    <w:rsid w:val="0011792C"/>
    <w:rsid w:val="00120185"/>
    <w:rsid w:val="001214E4"/>
    <w:rsid w:val="00121809"/>
    <w:rsid w:val="0012376D"/>
    <w:rsid w:val="0012487F"/>
    <w:rsid w:val="00126143"/>
    <w:rsid w:val="00126B26"/>
    <w:rsid w:val="0013050D"/>
    <w:rsid w:val="00130C0F"/>
    <w:rsid w:val="00132F5D"/>
    <w:rsid w:val="001344E7"/>
    <w:rsid w:val="00134F7D"/>
    <w:rsid w:val="00135614"/>
    <w:rsid w:val="00135619"/>
    <w:rsid w:val="00135B0D"/>
    <w:rsid w:val="00136940"/>
    <w:rsid w:val="001377F4"/>
    <w:rsid w:val="00141611"/>
    <w:rsid w:val="00141D2C"/>
    <w:rsid w:val="00142007"/>
    <w:rsid w:val="00142048"/>
    <w:rsid w:val="001428BD"/>
    <w:rsid w:val="00142B6F"/>
    <w:rsid w:val="0014507B"/>
    <w:rsid w:val="001459EC"/>
    <w:rsid w:val="00145F0B"/>
    <w:rsid w:val="00146FA0"/>
    <w:rsid w:val="001478F7"/>
    <w:rsid w:val="00147964"/>
    <w:rsid w:val="0015110B"/>
    <w:rsid w:val="001519A8"/>
    <w:rsid w:val="00152D80"/>
    <w:rsid w:val="001532A4"/>
    <w:rsid w:val="00153F27"/>
    <w:rsid w:val="00154C30"/>
    <w:rsid w:val="001553AE"/>
    <w:rsid w:val="00155545"/>
    <w:rsid w:val="00155BC1"/>
    <w:rsid w:val="001565E9"/>
    <w:rsid w:val="0015695B"/>
    <w:rsid w:val="00157333"/>
    <w:rsid w:val="001579BC"/>
    <w:rsid w:val="001600AF"/>
    <w:rsid w:val="00160A28"/>
    <w:rsid w:val="00160EE0"/>
    <w:rsid w:val="00161E89"/>
    <w:rsid w:val="00163156"/>
    <w:rsid w:val="00163CCE"/>
    <w:rsid w:val="00165A73"/>
    <w:rsid w:val="00166290"/>
    <w:rsid w:val="00166ECA"/>
    <w:rsid w:val="00167251"/>
    <w:rsid w:val="00167A9E"/>
    <w:rsid w:val="001700FE"/>
    <w:rsid w:val="0017107E"/>
    <w:rsid w:val="00171214"/>
    <w:rsid w:val="001712B5"/>
    <w:rsid w:val="001736DC"/>
    <w:rsid w:val="0017458B"/>
    <w:rsid w:val="00174923"/>
    <w:rsid w:val="00174CB0"/>
    <w:rsid w:val="00176912"/>
    <w:rsid w:val="001825EB"/>
    <w:rsid w:val="001834F0"/>
    <w:rsid w:val="00183841"/>
    <w:rsid w:val="00185098"/>
    <w:rsid w:val="00185206"/>
    <w:rsid w:val="00187775"/>
    <w:rsid w:val="00190CE4"/>
    <w:rsid w:val="0019241D"/>
    <w:rsid w:val="00194460"/>
    <w:rsid w:val="00194628"/>
    <w:rsid w:val="00194769"/>
    <w:rsid w:val="00194B3D"/>
    <w:rsid w:val="0019518C"/>
    <w:rsid w:val="00196378"/>
    <w:rsid w:val="00196479"/>
    <w:rsid w:val="001968CE"/>
    <w:rsid w:val="0019732E"/>
    <w:rsid w:val="001A04EC"/>
    <w:rsid w:val="001A0627"/>
    <w:rsid w:val="001A08F4"/>
    <w:rsid w:val="001A17BC"/>
    <w:rsid w:val="001A1990"/>
    <w:rsid w:val="001A21B2"/>
    <w:rsid w:val="001A24E8"/>
    <w:rsid w:val="001A36FF"/>
    <w:rsid w:val="001B0378"/>
    <w:rsid w:val="001B31B2"/>
    <w:rsid w:val="001B3D08"/>
    <w:rsid w:val="001B44D4"/>
    <w:rsid w:val="001B6AC8"/>
    <w:rsid w:val="001B6C4C"/>
    <w:rsid w:val="001B7A32"/>
    <w:rsid w:val="001C1835"/>
    <w:rsid w:val="001C23C6"/>
    <w:rsid w:val="001C2973"/>
    <w:rsid w:val="001C2B22"/>
    <w:rsid w:val="001C2B79"/>
    <w:rsid w:val="001C3E84"/>
    <w:rsid w:val="001C4EB8"/>
    <w:rsid w:val="001C644A"/>
    <w:rsid w:val="001C6E5E"/>
    <w:rsid w:val="001C760C"/>
    <w:rsid w:val="001C7BEC"/>
    <w:rsid w:val="001D053B"/>
    <w:rsid w:val="001D0F7E"/>
    <w:rsid w:val="001D122B"/>
    <w:rsid w:val="001D284F"/>
    <w:rsid w:val="001D29A2"/>
    <w:rsid w:val="001D3353"/>
    <w:rsid w:val="001D4426"/>
    <w:rsid w:val="001D4B49"/>
    <w:rsid w:val="001D4DCA"/>
    <w:rsid w:val="001D59B2"/>
    <w:rsid w:val="001D5F02"/>
    <w:rsid w:val="001D68B3"/>
    <w:rsid w:val="001D73A5"/>
    <w:rsid w:val="001D78C2"/>
    <w:rsid w:val="001D79DE"/>
    <w:rsid w:val="001D7E61"/>
    <w:rsid w:val="001E01A3"/>
    <w:rsid w:val="001E0E4F"/>
    <w:rsid w:val="001E1465"/>
    <w:rsid w:val="001E2BB4"/>
    <w:rsid w:val="001E2CAD"/>
    <w:rsid w:val="001E2F3A"/>
    <w:rsid w:val="001E4D4D"/>
    <w:rsid w:val="001E5ABB"/>
    <w:rsid w:val="001E7FEE"/>
    <w:rsid w:val="001F0D5F"/>
    <w:rsid w:val="001F1102"/>
    <w:rsid w:val="001F1178"/>
    <w:rsid w:val="001F2169"/>
    <w:rsid w:val="001F3B94"/>
    <w:rsid w:val="001F6113"/>
    <w:rsid w:val="001F68C8"/>
    <w:rsid w:val="001F78A1"/>
    <w:rsid w:val="0020075A"/>
    <w:rsid w:val="00203043"/>
    <w:rsid w:val="0020325B"/>
    <w:rsid w:val="00203800"/>
    <w:rsid w:val="00203994"/>
    <w:rsid w:val="00203AB1"/>
    <w:rsid w:val="00203D8D"/>
    <w:rsid w:val="00204988"/>
    <w:rsid w:val="00204A98"/>
    <w:rsid w:val="00204ADB"/>
    <w:rsid w:val="00207011"/>
    <w:rsid w:val="00207180"/>
    <w:rsid w:val="00207EE3"/>
    <w:rsid w:val="002107B3"/>
    <w:rsid w:val="00210E44"/>
    <w:rsid w:val="00212224"/>
    <w:rsid w:val="00213315"/>
    <w:rsid w:val="0021375D"/>
    <w:rsid w:val="00215CC4"/>
    <w:rsid w:val="00216433"/>
    <w:rsid w:val="0021723E"/>
    <w:rsid w:val="00217E29"/>
    <w:rsid w:val="00221DFA"/>
    <w:rsid w:val="00221EE3"/>
    <w:rsid w:val="002229E6"/>
    <w:rsid w:val="00222B73"/>
    <w:rsid w:val="00225231"/>
    <w:rsid w:val="00225C68"/>
    <w:rsid w:val="00226393"/>
    <w:rsid w:val="00226560"/>
    <w:rsid w:val="0022656C"/>
    <w:rsid w:val="00227977"/>
    <w:rsid w:val="00227C99"/>
    <w:rsid w:val="002336A1"/>
    <w:rsid w:val="00233ECA"/>
    <w:rsid w:val="002349DB"/>
    <w:rsid w:val="00235DDB"/>
    <w:rsid w:val="00237943"/>
    <w:rsid w:val="00237D0A"/>
    <w:rsid w:val="00240456"/>
    <w:rsid w:val="00240C42"/>
    <w:rsid w:val="00240F76"/>
    <w:rsid w:val="00241D02"/>
    <w:rsid w:val="00242091"/>
    <w:rsid w:val="00242623"/>
    <w:rsid w:val="0024605F"/>
    <w:rsid w:val="00246717"/>
    <w:rsid w:val="00246A9A"/>
    <w:rsid w:val="00246B91"/>
    <w:rsid w:val="00247B17"/>
    <w:rsid w:val="00250CB1"/>
    <w:rsid w:val="00250FB9"/>
    <w:rsid w:val="0025272A"/>
    <w:rsid w:val="00252C7B"/>
    <w:rsid w:val="00253706"/>
    <w:rsid w:val="0025389E"/>
    <w:rsid w:val="00253B19"/>
    <w:rsid w:val="00254102"/>
    <w:rsid w:val="00254445"/>
    <w:rsid w:val="002549E7"/>
    <w:rsid w:val="00254D99"/>
    <w:rsid w:val="002553A9"/>
    <w:rsid w:val="0025545C"/>
    <w:rsid w:val="002555DE"/>
    <w:rsid w:val="002569BD"/>
    <w:rsid w:val="00257244"/>
    <w:rsid w:val="00257C72"/>
    <w:rsid w:val="00257C84"/>
    <w:rsid w:val="00261041"/>
    <w:rsid w:val="00261663"/>
    <w:rsid w:val="00261D9F"/>
    <w:rsid w:val="00262826"/>
    <w:rsid w:val="00263DA4"/>
    <w:rsid w:val="00270D37"/>
    <w:rsid w:val="002711A8"/>
    <w:rsid w:val="00271258"/>
    <w:rsid w:val="00271BBA"/>
    <w:rsid w:val="00271E1B"/>
    <w:rsid w:val="002731FD"/>
    <w:rsid w:val="00274CAC"/>
    <w:rsid w:val="002756FF"/>
    <w:rsid w:val="00275D79"/>
    <w:rsid w:val="002778BA"/>
    <w:rsid w:val="002778F4"/>
    <w:rsid w:val="002808CB"/>
    <w:rsid w:val="00280A69"/>
    <w:rsid w:val="00281561"/>
    <w:rsid w:val="0028168D"/>
    <w:rsid w:val="00282AD2"/>
    <w:rsid w:val="00282B8C"/>
    <w:rsid w:val="00284248"/>
    <w:rsid w:val="00284D97"/>
    <w:rsid w:val="00291F53"/>
    <w:rsid w:val="002922E1"/>
    <w:rsid w:val="0029492A"/>
    <w:rsid w:val="00296A1D"/>
    <w:rsid w:val="00296A8A"/>
    <w:rsid w:val="00296EAE"/>
    <w:rsid w:val="00297DC9"/>
    <w:rsid w:val="002A16F6"/>
    <w:rsid w:val="002A28E2"/>
    <w:rsid w:val="002A2BF1"/>
    <w:rsid w:val="002A2C11"/>
    <w:rsid w:val="002A4372"/>
    <w:rsid w:val="002A4844"/>
    <w:rsid w:val="002A5DF8"/>
    <w:rsid w:val="002A69AF"/>
    <w:rsid w:val="002A7238"/>
    <w:rsid w:val="002A725D"/>
    <w:rsid w:val="002A7436"/>
    <w:rsid w:val="002A7A40"/>
    <w:rsid w:val="002B04A9"/>
    <w:rsid w:val="002B0761"/>
    <w:rsid w:val="002B07DA"/>
    <w:rsid w:val="002B086D"/>
    <w:rsid w:val="002B0EEE"/>
    <w:rsid w:val="002B1276"/>
    <w:rsid w:val="002B1EA3"/>
    <w:rsid w:val="002B2DCE"/>
    <w:rsid w:val="002B2FED"/>
    <w:rsid w:val="002B34A9"/>
    <w:rsid w:val="002B3661"/>
    <w:rsid w:val="002B4FB3"/>
    <w:rsid w:val="002B5C00"/>
    <w:rsid w:val="002C0261"/>
    <w:rsid w:val="002C0472"/>
    <w:rsid w:val="002C0706"/>
    <w:rsid w:val="002C2794"/>
    <w:rsid w:val="002C5499"/>
    <w:rsid w:val="002C657D"/>
    <w:rsid w:val="002C6BC4"/>
    <w:rsid w:val="002D124C"/>
    <w:rsid w:val="002D1939"/>
    <w:rsid w:val="002D3B7E"/>
    <w:rsid w:val="002D4420"/>
    <w:rsid w:val="002D476E"/>
    <w:rsid w:val="002D59E3"/>
    <w:rsid w:val="002D7C91"/>
    <w:rsid w:val="002E01B0"/>
    <w:rsid w:val="002E0380"/>
    <w:rsid w:val="002E1865"/>
    <w:rsid w:val="002E1BF0"/>
    <w:rsid w:val="002E239E"/>
    <w:rsid w:val="002E29C9"/>
    <w:rsid w:val="002E2C5C"/>
    <w:rsid w:val="002E3844"/>
    <w:rsid w:val="002E42CC"/>
    <w:rsid w:val="002E43B5"/>
    <w:rsid w:val="002E442F"/>
    <w:rsid w:val="002E44EE"/>
    <w:rsid w:val="002E4900"/>
    <w:rsid w:val="002E4B14"/>
    <w:rsid w:val="002E671A"/>
    <w:rsid w:val="002E699F"/>
    <w:rsid w:val="002E6BDF"/>
    <w:rsid w:val="002E70EC"/>
    <w:rsid w:val="002F50A9"/>
    <w:rsid w:val="002F548A"/>
    <w:rsid w:val="002F5987"/>
    <w:rsid w:val="002F7ADC"/>
    <w:rsid w:val="00301558"/>
    <w:rsid w:val="003017AC"/>
    <w:rsid w:val="003020EC"/>
    <w:rsid w:val="00304A94"/>
    <w:rsid w:val="0030503E"/>
    <w:rsid w:val="00305A5A"/>
    <w:rsid w:val="00307B47"/>
    <w:rsid w:val="00307E93"/>
    <w:rsid w:val="00310202"/>
    <w:rsid w:val="0031038E"/>
    <w:rsid w:val="0031077D"/>
    <w:rsid w:val="0031237A"/>
    <w:rsid w:val="0031506F"/>
    <w:rsid w:val="0031526B"/>
    <w:rsid w:val="003160F0"/>
    <w:rsid w:val="003163C5"/>
    <w:rsid w:val="003165E0"/>
    <w:rsid w:val="003166AA"/>
    <w:rsid w:val="00317320"/>
    <w:rsid w:val="003174AF"/>
    <w:rsid w:val="00320C52"/>
    <w:rsid w:val="00320E22"/>
    <w:rsid w:val="00322058"/>
    <w:rsid w:val="0032209D"/>
    <w:rsid w:val="003223F0"/>
    <w:rsid w:val="003233E0"/>
    <w:rsid w:val="0032362F"/>
    <w:rsid w:val="00323F15"/>
    <w:rsid w:val="00324F3D"/>
    <w:rsid w:val="003258FE"/>
    <w:rsid w:val="003260D4"/>
    <w:rsid w:val="003266B4"/>
    <w:rsid w:val="0032690F"/>
    <w:rsid w:val="003278EB"/>
    <w:rsid w:val="003304EF"/>
    <w:rsid w:val="00331006"/>
    <w:rsid w:val="0033149D"/>
    <w:rsid w:val="003333E6"/>
    <w:rsid w:val="003354E4"/>
    <w:rsid w:val="00335DC1"/>
    <w:rsid w:val="00336206"/>
    <w:rsid w:val="00337703"/>
    <w:rsid w:val="00337D67"/>
    <w:rsid w:val="003400F1"/>
    <w:rsid w:val="003416C3"/>
    <w:rsid w:val="00343AF1"/>
    <w:rsid w:val="00345C3D"/>
    <w:rsid w:val="0034606D"/>
    <w:rsid w:val="00347948"/>
    <w:rsid w:val="003514D6"/>
    <w:rsid w:val="00351899"/>
    <w:rsid w:val="003535D9"/>
    <w:rsid w:val="00354676"/>
    <w:rsid w:val="003548B2"/>
    <w:rsid w:val="00356033"/>
    <w:rsid w:val="00356190"/>
    <w:rsid w:val="0035671F"/>
    <w:rsid w:val="003573E9"/>
    <w:rsid w:val="003628BF"/>
    <w:rsid w:val="0036296B"/>
    <w:rsid w:val="00363D88"/>
    <w:rsid w:val="00365446"/>
    <w:rsid w:val="00365C55"/>
    <w:rsid w:val="0037022F"/>
    <w:rsid w:val="00371B70"/>
    <w:rsid w:val="00372748"/>
    <w:rsid w:val="00374103"/>
    <w:rsid w:val="003743C2"/>
    <w:rsid w:val="0037484F"/>
    <w:rsid w:val="00374D63"/>
    <w:rsid w:val="003753F4"/>
    <w:rsid w:val="00375C70"/>
    <w:rsid w:val="0037636C"/>
    <w:rsid w:val="003763E2"/>
    <w:rsid w:val="003778EE"/>
    <w:rsid w:val="00377D62"/>
    <w:rsid w:val="003804D6"/>
    <w:rsid w:val="00380D63"/>
    <w:rsid w:val="00381543"/>
    <w:rsid w:val="003817BC"/>
    <w:rsid w:val="003819FB"/>
    <w:rsid w:val="00382596"/>
    <w:rsid w:val="00383804"/>
    <w:rsid w:val="003847F5"/>
    <w:rsid w:val="00384C93"/>
    <w:rsid w:val="003868A4"/>
    <w:rsid w:val="00386A3F"/>
    <w:rsid w:val="00386B6B"/>
    <w:rsid w:val="00390478"/>
    <w:rsid w:val="00390801"/>
    <w:rsid w:val="00393D13"/>
    <w:rsid w:val="00394229"/>
    <w:rsid w:val="0039648E"/>
    <w:rsid w:val="00396A84"/>
    <w:rsid w:val="003A15C7"/>
    <w:rsid w:val="003A1D7A"/>
    <w:rsid w:val="003A4030"/>
    <w:rsid w:val="003A44A5"/>
    <w:rsid w:val="003A5016"/>
    <w:rsid w:val="003A5CE0"/>
    <w:rsid w:val="003A5ED6"/>
    <w:rsid w:val="003A6522"/>
    <w:rsid w:val="003A6A51"/>
    <w:rsid w:val="003A7325"/>
    <w:rsid w:val="003A78EA"/>
    <w:rsid w:val="003A7A92"/>
    <w:rsid w:val="003A7F3C"/>
    <w:rsid w:val="003B1356"/>
    <w:rsid w:val="003B1E26"/>
    <w:rsid w:val="003B1E3D"/>
    <w:rsid w:val="003B245F"/>
    <w:rsid w:val="003B299B"/>
    <w:rsid w:val="003B37A3"/>
    <w:rsid w:val="003B4A7E"/>
    <w:rsid w:val="003B4AA1"/>
    <w:rsid w:val="003B535D"/>
    <w:rsid w:val="003B6D31"/>
    <w:rsid w:val="003B7106"/>
    <w:rsid w:val="003C12CE"/>
    <w:rsid w:val="003C159C"/>
    <w:rsid w:val="003C35C2"/>
    <w:rsid w:val="003C47A7"/>
    <w:rsid w:val="003C4875"/>
    <w:rsid w:val="003C62CC"/>
    <w:rsid w:val="003C67DB"/>
    <w:rsid w:val="003C7E0B"/>
    <w:rsid w:val="003D11E2"/>
    <w:rsid w:val="003D11EB"/>
    <w:rsid w:val="003D1FE3"/>
    <w:rsid w:val="003D2ED5"/>
    <w:rsid w:val="003D4AEF"/>
    <w:rsid w:val="003D4CFD"/>
    <w:rsid w:val="003D4EA0"/>
    <w:rsid w:val="003D64AE"/>
    <w:rsid w:val="003D6593"/>
    <w:rsid w:val="003D7823"/>
    <w:rsid w:val="003E193C"/>
    <w:rsid w:val="003E28F5"/>
    <w:rsid w:val="003E31F1"/>
    <w:rsid w:val="003E46B7"/>
    <w:rsid w:val="003E4BBD"/>
    <w:rsid w:val="003E52CE"/>
    <w:rsid w:val="003E5335"/>
    <w:rsid w:val="003E6D3A"/>
    <w:rsid w:val="003E6D56"/>
    <w:rsid w:val="003F086A"/>
    <w:rsid w:val="003F0BE6"/>
    <w:rsid w:val="003F0BEE"/>
    <w:rsid w:val="003F25A8"/>
    <w:rsid w:val="003F28C7"/>
    <w:rsid w:val="003F2BEA"/>
    <w:rsid w:val="003F4725"/>
    <w:rsid w:val="003F476E"/>
    <w:rsid w:val="003F5735"/>
    <w:rsid w:val="003F60D0"/>
    <w:rsid w:val="003F6547"/>
    <w:rsid w:val="003F699A"/>
    <w:rsid w:val="003F7173"/>
    <w:rsid w:val="003F75C2"/>
    <w:rsid w:val="00400715"/>
    <w:rsid w:val="004009FE"/>
    <w:rsid w:val="00400E28"/>
    <w:rsid w:val="004028F5"/>
    <w:rsid w:val="00402C30"/>
    <w:rsid w:val="004033DA"/>
    <w:rsid w:val="00403B0B"/>
    <w:rsid w:val="00404A93"/>
    <w:rsid w:val="004065EF"/>
    <w:rsid w:val="004074C1"/>
    <w:rsid w:val="00407731"/>
    <w:rsid w:val="00407A70"/>
    <w:rsid w:val="0041035F"/>
    <w:rsid w:val="00411165"/>
    <w:rsid w:val="00411F32"/>
    <w:rsid w:val="004128FB"/>
    <w:rsid w:val="00413656"/>
    <w:rsid w:val="00413700"/>
    <w:rsid w:val="00415772"/>
    <w:rsid w:val="004164DC"/>
    <w:rsid w:val="00416BBD"/>
    <w:rsid w:val="00417AA4"/>
    <w:rsid w:val="00421031"/>
    <w:rsid w:val="004224D6"/>
    <w:rsid w:val="00422D74"/>
    <w:rsid w:val="004235AF"/>
    <w:rsid w:val="0042369B"/>
    <w:rsid w:val="00423CD2"/>
    <w:rsid w:val="0042611E"/>
    <w:rsid w:val="00426B1C"/>
    <w:rsid w:val="00426BD5"/>
    <w:rsid w:val="00427002"/>
    <w:rsid w:val="004279F5"/>
    <w:rsid w:val="004304A6"/>
    <w:rsid w:val="00430AAF"/>
    <w:rsid w:val="004329FD"/>
    <w:rsid w:val="00432EEF"/>
    <w:rsid w:val="00434DD1"/>
    <w:rsid w:val="004354C7"/>
    <w:rsid w:val="00435A51"/>
    <w:rsid w:val="0043619D"/>
    <w:rsid w:val="004368CC"/>
    <w:rsid w:val="004379EB"/>
    <w:rsid w:val="00440CCE"/>
    <w:rsid w:val="00442A41"/>
    <w:rsid w:val="004432C6"/>
    <w:rsid w:val="00443377"/>
    <w:rsid w:val="0044404D"/>
    <w:rsid w:val="00444679"/>
    <w:rsid w:val="00444F79"/>
    <w:rsid w:val="00445359"/>
    <w:rsid w:val="00447A2B"/>
    <w:rsid w:val="00450FF7"/>
    <w:rsid w:val="0045246A"/>
    <w:rsid w:val="00453A84"/>
    <w:rsid w:val="00454C58"/>
    <w:rsid w:val="0045581C"/>
    <w:rsid w:val="004561AC"/>
    <w:rsid w:val="00456729"/>
    <w:rsid w:val="004576B7"/>
    <w:rsid w:val="00457FB0"/>
    <w:rsid w:val="004601BD"/>
    <w:rsid w:val="00463016"/>
    <w:rsid w:val="0046369A"/>
    <w:rsid w:val="00463FBC"/>
    <w:rsid w:val="00464132"/>
    <w:rsid w:val="0046494F"/>
    <w:rsid w:val="00465015"/>
    <w:rsid w:val="004658FA"/>
    <w:rsid w:val="00474625"/>
    <w:rsid w:val="0047542C"/>
    <w:rsid w:val="004804D3"/>
    <w:rsid w:val="00482149"/>
    <w:rsid w:val="0048254C"/>
    <w:rsid w:val="00484067"/>
    <w:rsid w:val="00484CF4"/>
    <w:rsid w:val="00484DF5"/>
    <w:rsid w:val="00485569"/>
    <w:rsid w:val="00485763"/>
    <w:rsid w:val="00485E49"/>
    <w:rsid w:val="00486CB3"/>
    <w:rsid w:val="00487DCB"/>
    <w:rsid w:val="00490FC6"/>
    <w:rsid w:val="00491E89"/>
    <w:rsid w:val="0049343C"/>
    <w:rsid w:val="00495411"/>
    <w:rsid w:val="00495B12"/>
    <w:rsid w:val="00496FA5"/>
    <w:rsid w:val="004975D9"/>
    <w:rsid w:val="004977BA"/>
    <w:rsid w:val="00497946"/>
    <w:rsid w:val="00497A2D"/>
    <w:rsid w:val="004A01F7"/>
    <w:rsid w:val="004A0995"/>
    <w:rsid w:val="004A0C54"/>
    <w:rsid w:val="004A238D"/>
    <w:rsid w:val="004A2664"/>
    <w:rsid w:val="004A27CE"/>
    <w:rsid w:val="004A359B"/>
    <w:rsid w:val="004A4DE0"/>
    <w:rsid w:val="004A57F6"/>
    <w:rsid w:val="004A5DEC"/>
    <w:rsid w:val="004A62FF"/>
    <w:rsid w:val="004A6E03"/>
    <w:rsid w:val="004A783E"/>
    <w:rsid w:val="004B0C11"/>
    <w:rsid w:val="004B3939"/>
    <w:rsid w:val="004B4188"/>
    <w:rsid w:val="004B537A"/>
    <w:rsid w:val="004B5C63"/>
    <w:rsid w:val="004B5E7E"/>
    <w:rsid w:val="004B627E"/>
    <w:rsid w:val="004B6EF6"/>
    <w:rsid w:val="004B7A5D"/>
    <w:rsid w:val="004C12BD"/>
    <w:rsid w:val="004C1919"/>
    <w:rsid w:val="004C36E2"/>
    <w:rsid w:val="004C3ED4"/>
    <w:rsid w:val="004C752C"/>
    <w:rsid w:val="004C75B9"/>
    <w:rsid w:val="004D0182"/>
    <w:rsid w:val="004D020F"/>
    <w:rsid w:val="004D0B66"/>
    <w:rsid w:val="004D14CD"/>
    <w:rsid w:val="004D161E"/>
    <w:rsid w:val="004D1680"/>
    <w:rsid w:val="004D2929"/>
    <w:rsid w:val="004D2C18"/>
    <w:rsid w:val="004D4E31"/>
    <w:rsid w:val="004D545E"/>
    <w:rsid w:val="004D57CA"/>
    <w:rsid w:val="004D7F85"/>
    <w:rsid w:val="004E0176"/>
    <w:rsid w:val="004E05C9"/>
    <w:rsid w:val="004E141E"/>
    <w:rsid w:val="004E1FDE"/>
    <w:rsid w:val="004E23F6"/>
    <w:rsid w:val="004E2840"/>
    <w:rsid w:val="004E2CB3"/>
    <w:rsid w:val="004E38F7"/>
    <w:rsid w:val="004E3C66"/>
    <w:rsid w:val="004E58A7"/>
    <w:rsid w:val="004E6174"/>
    <w:rsid w:val="004E681E"/>
    <w:rsid w:val="004E7CC6"/>
    <w:rsid w:val="004E7FA2"/>
    <w:rsid w:val="004F112E"/>
    <w:rsid w:val="004F2B85"/>
    <w:rsid w:val="004F4847"/>
    <w:rsid w:val="004F48E0"/>
    <w:rsid w:val="004F51FC"/>
    <w:rsid w:val="004F6486"/>
    <w:rsid w:val="004F6C3E"/>
    <w:rsid w:val="004F7235"/>
    <w:rsid w:val="004F7E76"/>
    <w:rsid w:val="00500A14"/>
    <w:rsid w:val="00500C55"/>
    <w:rsid w:val="00501AF0"/>
    <w:rsid w:val="00501C98"/>
    <w:rsid w:val="00501D4E"/>
    <w:rsid w:val="00502055"/>
    <w:rsid w:val="00505047"/>
    <w:rsid w:val="005052F4"/>
    <w:rsid w:val="00506771"/>
    <w:rsid w:val="00506CCE"/>
    <w:rsid w:val="00507213"/>
    <w:rsid w:val="00511442"/>
    <w:rsid w:val="005115C6"/>
    <w:rsid w:val="00511E49"/>
    <w:rsid w:val="005125AB"/>
    <w:rsid w:val="00513202"/>
    <w:rsid w:val="005144A1"/>
    <w:rsid w:val="005150CB"/>
    <w:rsid w:val="00516878"/>
    <w:rsid w:val="00516FCC"/>
    <w:rsid w:val="0051743B"/>
    <w:rsid w:val="00520382"/>
    <w:rsid w:val="00521099"/>
    <w:rsid w:val="005217EC"/>
    <w:rsid w:val="00522432"/>
    <w:rsid w:val="00523247"/>
    <w:rsid w:val="00523406"/>
    <w:rsid w:val="00524A46"/>
    <w:rsid w:val="00524E3C"/>
    <w:rsid w:val="00524EDC"/>
    <w:rsid w:val="00527754"/>
    <w:rsid w:val="0053019A"/>
    <w:rsid w:val="005306C6"/>
    <w:rsid w:val="00530B57"/>
    <w:rsid w:val="0053149D"/>
    <w:rsid w:val="005317B9"/>
    <w:rsid w:val="00531DAE"/>
    <w:rsid w:val="005327A4"/>
    <w:rsid w:val="00533773"/>
    <w:rsid w:val="00533BC4"/>
    <w:rsid w:val="00534ABE"/>
    <w:rsid w:val="00534F2C"/>
    <w:rsid w:val="00535052"/>
    <w:rsid w:val="0053580A"/>
    <w:rsid w:val="00535827"/>
    <w:rsid w:val="00535C57"/>
    <w:rsid w:val="00535E43"/>
    <w:rsid w:val="00536B3A"/>
    <w:rsid w:val="00537FAC"/>
    <w:rsid w:val="00541857"/>
    <w:rsid w:val="0054212B"/>
    <w:rsid w:val="005429C1"/>
    <w:rsid w:val="00545035"/>
    <w:rsid w:val="005470B4"/>
    <w:rsid w:val="0054767A"/>
    <w:rsid w:val="00547948"/>
    <w:rsid w:val="005503A5"/>
    <w:rsid w:val="005505FD"/>
    <w:rsid w:val="00550830"/>
    <w:rsid w:val="00550A6C"/>
    <w:rsid w:val="005516E9"/>
    <w:rsid w:val="00552446"/>
    <w:rsid w:val="005540DD"/>
    <w:rsid w:val="00555271"/>
    <w:rsid w:val="005556D0"/>
    <w:rsid w:val="00556256"/>
    <w:rsid w:val="005565EB"/>
    <w:rsid w:val="00556BB7"/>
    <w:rsid w:val="00557DEB"/>
    <w:rsid w:val="00561CE5"/>
    <w:rsid w:val="00562A93"/>
    <w:rsid w:val="00563AA4"/>
    <w:rsid w:val="00563BC4"/>
    <w:rsid w:val="0056428A"/>
    <w:rsid w:val="005657DE"/>
    <w:rsid w:val="0056609B"/>
    <w:rsid w:val="00570A6B"/>
    <w:rsid w:val="00571A1E"/>
    <w:rsid w:val="00572A5D"/>
    <w:rsid w:val="00572E6C"/>
    <w:rsid w:val="005752FD"/>
    <w:rsid w:val="0057539E"/>
    <w:rsid w:val="00575C1F"/>
    <w:rsid w:val="0057629B"/>
    <w:rsid w:val="005766ED"/>
    <w:rsid w:val="005767FB"/>
    <w:rsid w:val="005768FF"/>
    <w:rsid w:val="00577F03"/>
    <w:rsid w:val="00580567"/>
    <w:rsid w:val="00581280"/>
    <w:rsid w:val="00581636"/>
    <w:rsid w:val="00582F09"/>
    <w:rsid w:val="00583B01"/>
    <w:rsid w:val="00583D3C"/>
    <w:rsid w:val="00584A56"/>
    <w:rsid w:val="00584EE4"/>
    <w:rsid w:val="00585750"/>
    <w:rsid w:val="00586468"/>
    <w:rsid w:val="00587807"/>
    <w:rsid w:val="00587E89"/>
    <w:rsid w:val="00590002"/>
    <w:rsid w:val="00592224"/>
    <w:rsid w:val="00593910"/>
    <w:rsid w:val="00593E87"/>
    <w:rsid w:val="00594460"/>
    <w:rsid w:val="005954CD"/>
    <w:rsid w:val="0059551F"/>
    <w:rsid w:val="005956AA"/>
    <w:rsid w:val="00595765"/>
    <w:rsid w:val="00595F9D"/>
    <w:rsid w:val="005964C0"/>
    <w:rsid w:val="00597911"/>
    <w:rsid w:val="00597A00"/>
    <w:rsid w:val="005A1F84"/>
    <w:rsid w:val="005A21BF"/>
    <w:rsid w:val="005A48FE"/>
    <w:rsid w:val="005A5240"/>
    <w:rsid w:val="005A55BC"/>
    <w:rsid w:val="005A5ED5"/>
    <w:rsid w:val="005A6217"/>
    <w:rsid w:val="005A639A"/>
    <w:rsid w:val="005A736D"/>
    <w:rsid w:val="005A7994"/>
    <w:rsid w:val="005B0152"/>
    <w:rsid w:val="005B07E1"/>
    <w:rsid w:val="005B0DC8"/>
    <w:rsid w:val="005B1481"/>
    <w:rsid w:val="005B2E2D"/>
    <w:rsid w:val="005B354F"/>
    <w:rsid w:val="005B3747"/>
    <w:rsid w:val="005B450B"/>
    <w:rsid w:val="005B4BFC"/>
    <w:rsid w:val="005B5CC2"/>
    <w:rsid w:val="005B7965"/>
    <w:rsid w:val="005C2CE9"/>
    <w:rsid w:val="005C3A1B"/>
    <w:rsid w:val="005C3A93"/>
    <w:rsid w:val="005C478B"/>
    <w:rsid w:val="005C5E66"/>
    <w:rsid w:val="005C71A8"/>
    <w:rsid w:val="005D03A3"/>
    <w:rsid w:val="005D0D7B"/>
    <w:rsid w:val="005D0F19"/>
    <w:rsid w:val="005D25F9"/>
    <w:rsid w:val="005D3838"/>
    <w:rsid w:val="005D421B"/>
    <w:rsid w:val="005D4656"/>
    <w:rsid w:val="005D485D"/>
    <w:rsid w:val="005E0CDB"/>
    <w:rsid w:val="005E1B85"/>
    <w:rsid w:val="005E1F27"/>
    <w:rsid w:val="005E2373"/>
    <w:rsid w:val="005E2691"/>
    <w:rsid w:val="005E303E"/>
    <w:rsid w:val="005E388C"/>
    <w:rsid w:val="005E4852"/>
    <w:rsid w:val="005E5DB3"/>
    <w:rsid w:val="005E7890"/>
    <w:rsid w:val="005E7A8F"/>
    <w:rsid w:val="005F0430"/>
    <w:rsid w:val="005F0706"/>
    <w:rsid w:val="005F18A3"/>
    <w:rsid w:val="005F2BE6"/>
    <w:rsid w:val="005F311D"/>
    <w:rsid w:val="005F5585"/>
    <w:rsid w:val="005F5BCA"/>
    <w:rsid w:val="005F60AF"/>
    <w:rsid w:val="005F686A"/>
    <w:rsid w:val="005F68EB"/>
    <w:rsid w:val="005F6EB5"/>
    <w:rsid w:val="005F7772"/>
    <w:rsid w:val="005F7A77"/>
    <w:rsid w:val="0060096C"/>
    <w:rsid w:val="00602975"/>
    <w:rsid w:val="006034D9"/>
    <w:rsid w:val="0060572E"/>
    <w:rsid w:val="00605C51"/>
    <w:rsid w:val="00606C6C"/>
    <w:rsid w:val="00607154"/>
    <w:rsid w:val="00612BA7"/>
    <w:rsid w:val="006136DC"/>
    <w:rsid w:val="006138E2"/>
    <w:rsid w:val="00616A20"/>
    <w:rsid w:val="0061706C"/>
    <w:rsid w:val="00617C55"/>
    <w:rsid w:val="00620AC9"/>
    <w:rsid w:val="00620BBA"/>
    <w:rsid w:val="00621F54"/>
    <w:rsid w:val="00621F84"/>
    <w:rsid w:val="00622177"/>
    <w:rsid w:val="0062379C"/>
    <w:rsid w:val="00624690"/>
    <w:rsid w:val="00624790"/>
    <w:rsid w:val="00625CBC"/>
    <w:rsid w:val="00630F82"/>
    <w:rsid w:val="00630F92"/>
    <w:rsid w:val="006319C0"/>
    <w:rsid w:val="00632633"/>
    <w:rsid w:val="00634468"/>
    <w:rsid w:val="00636123"/>
    <w:rsid w:val="0063696F"/>
    <w:rsid w:val="006372FF"/>
    <w:rsid w:val="00637518"/>
    <w:rsid w:val="0064109C"/>
    <w:rsid w:val="00641373"/>
    <w:rsid w:val="00641F59"/>
    <w:rsid w:val="006431DE"/>
    <w:rsid w:val="00643A3A"/>
    <w:rsid w:val="00643EC4"/>
    <w:rsid w:val="0064553F"/>
    <w:rsid w:val="006465C2"/>
    <w:rsid w:val="00646FCE"/>
    <w:rsid w:val="00647766"/>
    <w:rsid w:val="00650847"/>
    <w:rsid w:val="00650C84"/>
    <w:rsid w:val="006519BD"/>
    <w:rsid w:val="006522F1"/>
    <w:rsid w:val="006523B8"/>
    <w:rsid w:val="006532D8"/>
    <w:rsid w:val="0065654A"/>
    <w:rsid w:val="00656E47"/>
    <w:rsid w:val="00660AA1"/>
    <w:rsid w:val="006631E8"/>
    <w:rsid w:val="00663536"/>
    <w:rsid w:val="00663FB9"/>
    <w:rsid w:val="006642F2"/>
    <w:rsid w:val="00664316"/>
    <w:rsid w:val="00664FD0"/>
    <w:rsid w:val="00665355"/>
    <w:rsid w:val="006664EF"/>
    <w:rsid w:val="0066711C"/>
    <w:rsid w:val="006672AF"/>
    <w:rsid w:val="00667B39"/>
    <w:rsid w:val="00667D17"/>
    <w:rsid w:val="00667EF3"/>
    <w:rsid w:val="006704FB"/>
    <w:rsid w:val="006713EB"/>
    <w:rsid w:val="00672F35"/>
    <w:rsid w:val="00673454"/>
    <w:rsid w:val="0067394B"/>
    <w:rsid w:val="00675AF8"/>
    <w:rsid w:val="00680175"/>
    <w:rsid w:val="006804FA"/>
    <w:rsid w:val="00680D64"/>
    <w:rsid w:val="00681692"/>
    <w:rsid w:val="00681745"/>
    <w:rsid w:val="0068179A"/>
    <w:rsid w:val="006832A0"/>
    <w:rsid w:val="00683C9E"/>
    <w:rsid w:val="00683CAE"/>
    <w:rsid w:val="00683FB6"/>
    <w:rsid w:val="0068412C"/>
    <w:rsid w:val="00685AEA"/>
    <w:rsid w:val="0068614C"/>
    <w:rsid w:val="00687247"/>
    <w:rsid w:val="00687787"/>
    <w:rsid w:val="00687C95"/>
    <w:rsid w:val="0069000D"/>
    <w:rsid w:val="0069046B"/>
    <w:rsid w:val="0069129F"/>
    <w:rsid w:val="006929CD"/>
    <w:rsid w:val="00692E20"/>
    <w:rsid w:val="0069421F"/>
    <w:rsid w:val="00694357"/>
    <w:rsid w:val="0069493F"/>
    <w:rsid w:val="00694F7C"/>
    <w:rsid w:val="006957E2"/>
    <w:rsid w:val="00696E87"/>
    <w:rsid w:val="006A122A"/>
    <w:rsid w:val="006A18A6"/>
    <w:rsid w:val="006A19AA"/>
    <w:rsid w:val="006A200E"/>
    <w:rsid w:val="006A25A2"/>
    <w:rsid w:val="006A2653"/>
    <w:rsid w:val="006A4EA9"/>
    <w:rsid w:val="006A65D4"/>
    <w:rsid w:val="006A78DE"/>
    <w:rsid w:val="006B16A7"/>
    <w:rsid w:val="006B2C38"/>
    <w:rsid w:val="006B40A2"/>
    <w:rsid w:val="006B4F6C"/>
    <w:rsid w:val="006B4FFD"/>
    <w:rsid w:val="006B6CD6"/>
    <w:rsid w:val="006B6D89"/>
    <w:rsid w:val="006C0F77"/>
    <w:rsid w:val="006C12D2"/>
    <w:rsid w:val="006C2994"/>
    <w:rsid w:val="006C29C3"/>
    <w:rsid w:val="006C331E"/>
    <w:rsid w:val="006C3B0D"/>
    <w:rsid w:val="006C52F2"/>
    <w:rsid w:val="006C58D6"/>
    <w:rsid w:val="006C6F0D"/>
    <w:rsid w:val="006C7106"/>
    <w:rsid w:val="006C7897"/>
    <w:rsid w:val="006C78BF"/>
    <w:rsid w:val="006D1395"/>
    <w:rsid w:val="006D24D8"/>
    <w:rsid w:val="006D2AB2"/>
    <w:rsid w:val="006D339C"/>
    <w:rsid w:val="006D56EB"/>
    <w:rsid w:val="006D6020"/>
    <w:rsid w:val="006D6A0C"/>
    <w:rsid w:val="006D729D"/>
    <w:rsid w:val="006D7B3C"/>
    <w:rsid w:val="006E222F"/>
    <w:rsid w:val="006E289B"/>
    <w:rsid w:val="006E290A"/>
    <w:rsid w:val="006E2E49"/>
    <w:rsid w:val="006E38FC"/>
    <w:rsid w:val="006E3F79"/>
    <w:rsid w:val="006E4760"/>
    <w:rsid w:val="006E6392"/>
    <w:rsid w:val="006E64FC"/>
    <w:rsid w:val="006E685E"/>
    <w:rsid w:val="006E7E61"/>
    <w:rsid w:val="006F0082"/>
    <w:rsid w:val="006F056A"/>
    <w:rsid w:val="006F263A"/>
    <w:rsid w:val="006F39AA"/>
    <w:rsid w:val="006F3A08"/>
    <w:rsid w:val="006F48A4"/>
    <w:rsid w:val="006F4A33"/>
    <w:rsid w:val="006F586F"/>
    <w:rsid w:val="0070041E"/>
    <w:rsid w:val="0070082E"/>
    <w:rsid w:val="00700C15"/>
    <w:rsid w:val="0070483A"/>
    <w:rsid w:val="007057CD"/>
    <w:rsid w:val="00705A09"/>
    <w:rsid w:val="00706A01"/>
    <w:rsid w:val="00706C1F"/>
    <w:rsid w:val="00706C86"/>
    <w:rsid w:val="00707DC2"/>
    <w:rsid w:val="0071097A"/>
    <w:rsid w:val="007109A3"/>
    <w:rsid w:val="00712316"/>
    <w:rsid w:val="00713460"/>
    <w:rsid w:val="0071348D"/>
    <w:rsid w:val="00713CCA"/>
    <w:rsid w:val="007150F4"/>
    <w:rsid w:val="00715154"/>
    <w:rsid w:val="00715159"/>
    <w:rsid w:val="007169F5"/>
    <w:rsid w:val="00716F2F"/>
    <w:rsid w:val="00716F53"/>
    <w:rsid w:val="00717682"/>
    <w:rsid w:val="00717D60"/>
    <w:rsid w:val="00720B76"/>
    <w:rsid w:val="007217FB"/>
    <w:rsid w:val="0072364C"/>
    <w:rsid w:val="007238A7"/>
    <w:rsid w:val="00723B2E"/>
    <w:rsid w:val="007243B4"/>
    <w:rsid w:val="00726905"/>
    <w:rsid w:val="00727769"/>
    <w:rsid w:val="00730475"/>
    <w:rsid w:val="00730E6F"/>
    <w:rsid w:val="00731623"/>
    <w:rsid w:val="00731789"/>
    <w:rsid w:val="00731BFB"/>
    <w:rsid w:val="00732692"/>
    <w:rsid w:val="00733032"/>
    <w:rsid w:val="00733418"/>
    <w:rsid w:val="00733DB3"/>
    <w:rsid w:val="00734DEC"/>
    <w:rsid w:val="007370CF"/>
    <w:rsid w:val="00740A08"/>
    <w:rsid w:val="00740CB2"/>
    <w:rsid w:val="00741723"/>
    <w:rsid w:val="00741A8D"/>
    <w:rsid w:val="00742009"/>
    <w:rsid w:val="00742657"/>
    <w:rsid w:val="00743763"/>
    <w:rsid w:val="00745B86"/>
    <w:rsid w:val="00752CF1"/>
    <w:rsid w:val="00753048"/>
    <w:rsid w:val="0075350C"/>
    <w:rsid w:val="007539F1"/>
    <w:rsid w:val="007541BA"/>
    <w:rsid w:val="007541E5"/>
    <w:rsid w:val="0075514D"/>
    <w:rsid w:val="00755240"/>
    <w:rsid w:val="007558A2"/>
    <w:rsid w:val="0075745B"/>
    <w:rsid w:val="0075764F"/>
    <w:rsid w:val="00757AAB"/>
    <w:rsid w:val="00757B19"/>
    <w:rsid w:val="00757DA0"/>
    <w:rsid w:val="00762386"/>
    <w:rsid w:val="00762810"/>
    <w:rsid w:val="0076352F"/>
    <w:rsid w:val="007644D8"/>
    <w:rsid w:val="00765162"/>
    <w:rsid w:val="0076562C"/>
    <w:rsid w:val="00765E71"/>
    <w:rsid w:val="00766C32"/>
    <w:rsid w:val="00767459"/>
    <w:rsid w:val="00767C89"/>
    <w:rsid w:val="00770B30"/>
    <w:rsid w:val="00773661"/>
    <w:rsid w:val="00773C2D"/>
    <w:rsid w:val="00773CF6"/>
    <w:rsid w:val="00775474"/>
    <w:rsid w:val="007772FD"/>
    <w:rsid w:val="00780F3D"/>
    <w:rsid w:val="00782E4F"/>
    <w:rsid w:val="007845F7"/>
    <w:rsid w:val="007863AC"/>
    <w:rsid w:val="00787226"/>
    <w:rsid w:val="00787D22"/>
    <w:rsid w:val="007900B8"/>
    <w:rsid w:val="00790377"/>
    <w:rsid w:val="00790942"/>
    <w:rsid w:val="00790D53"/>
    <w:rsid w:val="007915A8"/>
    <w:rsid w:val="00794C50"/>
    <w:rsid w:val="00794C79"/>
    <w:rsid w:val="007963C6"/>
    <w:rsid w:val="00796BFE"/>
    <w:rsid w:val="007978C6"/>
    <w:rsid w:val="007A03AE"/>
    <w:rsid w:val="007A214A"/>
    <w:rsid w:val="007A2B07"/>
    <w:rsid w:val="007A2E27"/>
    <w:rsid w:val="007A36AA"/>
    <w:rsid w:val="007A3BBD"/>
    <w:rsid w:val="007A3EA3"/>
    <w:rsid w:val="007A4B42"/>
    <w:rsid w:val="007A5CC7"/>
    <w:rsid w:val="007A6DFD"/>
    <w:rsid w:val="007A6E23"/>
    <w:rsid w:val="007B0ADA"/>
    <w:rsid w:val="007B1C5C"/>
    <w:rsid w:val="007B1EFF"/>
    <w:rsid w:val="007B2E4F"/>
    <w:rsid w:val="007B3915"/>
    <w:rsid w:val="007B50D6"/>
    <w:rsid w:val="007B527A"/>
    <w:rsid w:val="007B5402"/>
    <w:rsid w:val="007B55FA"/>
    <w:rsid w:val="007B705B"/>
    <w:rsid w:val="007C1EBE"/>
    <w:rsid w:val="007C2F4C"/>
    <w:rsid w:val="007C3128"/>
    <w:rsid w:val="007C4A19"/>
    <w:rsid w:val="007C5539"/>
    <w:rsid w:val="007D001E"/>
    <w:rsid w:val="007D0385"/>
    <w:rsid w:val="007D1EA4"/>
    <w:rsid w:val="007D2A2A"/>
    <w:rsid w:val="007D2B35"/>
    <w:rsid w:val="007D3B02"/>
    <w:rsid w:val="007D431A"/>
    <w:rsid w:val="007D4B33"/>
    <w:rsid w:val="007D52E9"/>
    <w:rsid w:val="007D5EEC"/>
    <w:rsid w:val="007D6071"/>
    <w:rsid w:val="007D6B21"/>
    <w:rsid w:val="007D7C70"/>
    <w:rsid w:val="007E1EB5"/>
    <w:rsid w:val="007E2617"/>
    <w:rsid w:val="007E2F81"/>
    <w:rsid w:val="007E43D4"/>
    <w:rsid w:val="007E4C72"/>
    <w:rsid w:val="007E5646"/>
    <w:rsid w:val="007E67B2"/>
    <w:rsid w:val="007E6AEE"/>
    <w:rsid w:val="007E6B93"/>
    <w:rsid w:val="007E6DD8"/>
    <w:rsid w:val="007E7898"/>
    <w:rsid w:val="007F0148"/>
    <w:rsid w:val="007F01D6"/>
    <w:rsid w:val="007F1ED0"/>
    <w:rsid w:val="007F2551"/>
    <w:rsid w:val="007F2676"/>
    <w:rsid w:val="007F2912"/>
    <w:rsid w:val="007F40BC"/>
    <w:rsid w:val="007F4131"/>
    <w:rsid w:val="007F5E2F"/>
    <w:rsid w:val="007F60E2"/>
    <w:rsid w:val="007F6186"/>
    <w:rsid w:val="007F6651"/>
    <w:rsid w:val="007F731A"/>
    <w:rsid w:val="008003B5"/>
    <w:rsid w:val="00800AC2"/>
    <w:rsid w:val="00801A3D"/>
    <w:rsid w:val="00803039"/>
    <w:rsid w:val="008043EC"/>
    <w:rsid w:val="008070E3"/>
    <w:rsid w:val="0080787B"/>
    <w:rsid w:val="00810011"/>
    <w:rsid w:val="00812DC1"/>
    <w:rsid w:val="00813147"/>
    <w:rsid w:val="008131F4"/>
    <w:rsid w:val="00813F5D"/>
    <w:rsid w:val="00815028"/>
    <w:rsid w:val="0081596F"/>
    <w:rsid w:val="00815CF8"/>
    <w:rsid w:val="008209CA"/>
    <w:rsid w:val="0082225D"/>
    <w:rsid w:val="00822323"/>
    <w:rsid w:val="00822E87"/>
    <w:rsid w:val="00825712"/>
    <w:rsid w:val="00826066"/>
    <w:rsid w:val="00826393"/>
    <w:rsid w:val="00831326"/>
    <w:rsid w:val="00831AF5"/>
    <w:rsid w:val="0083255E"/>
    <w:rsid w:val="00833093"/>
    <w:rsid w:val="0083472B"/>
    <w:rsid w:val="00834F7F"/>
    <w:rsid w:val="00836152"/>
    <w:rsid w:val="00836B69"/>
    <w:rsid w:val="00837AAA"/>
    <w:rsid w:val="008412FB"/>
    <w:rsid w:val="00841347"/>
    <w:rsid w:val="00841D57"/>
    <w:rsid w:val="008425CA"/>
    <w:rsid w:val="00842FC1"/>
    <w:rsid w:val="00843859"/>
    <w:rsid w:val="008452BD"/>
    <w:rsid w:val="008467F2"/>
    <w:rsid w:val="0084694C"/>
    <w:rsid w:val="00850815"/>
    <w:rsid w:val="00851182"/>
    <w:rsid w:val="00851412"/>
    <w:rsid w:val="0085181B"/>
    <w:rsid w:val="00851861"/>
    <w:rsid w:val="00853E46"/>
    <w:rsid w:val="00854586"/>
    <w:rsid w:val="00855051"/>
    <w:rsid w:val="00855103"/>
    <w:rsid w:val="0085545D"/>
    <w:rsid w:val="00855B08"/>
    <w:rsid w:val="00856856"/>
    <w:rsid w:val="008617FE"/>
    <w:rsid w:val="00863C5C"/>
    <w:rsid w:val="008659F1"/>
    <w:rsid w:val="00865ABF"/>
    <w:rsid w:val="008662AD"/>
    <w:rsid w:val="00867870"/>
    <w:rsid w:val="00867C84"/>
    <w:rsid w:val="00870381"/>
    <w:rsid w:val="00871486"/>
    <w:rsid w:val="00872AC4"/>
    <w:rsid w:val="00872BF2"/>
    <w:rsid w:val="00873541"/>
    <w:rsid w:val="00873649"/>
    <w:rsid w:val="0087624A"/>
    <w:rsid w:val="008767E4"/>
    <w:rsid w:val="00876A77"/>
    <w:rsid w:val="00876F0D"/>
    <w:rsid w:val="008820C3"/>
    <w:rsid w:val="008833BF"/>
    <w:rsid w:val="00883890"/>
    <w:rsid w:val="00884CAD"/>
    <w:rsid w:val="0088505C"/>
    <w:rsid w:val="00885127"/>
    <w:rsid w:val="008851C9"/>
    <w:rsid w:val="008852DE"/>
    <w:rsid w:val="00885740"/>
    <w:rsid w:val="008868C4"/>
    <w:rsid w:val="00887200"/>
    <w:rsid w:val="00887F43"/>
    <w:rsid w:val="008900D4"/>
    <w:rsid w:val="008904AD"/>
    <w:rsid w:val="00891534"/>
    <w:rsid w:val="00894066"/>
    <w:rsid w:val="00894B0B"/>
    <w:rsid w:val="00895C2A"/>
    <w:rsid w:val="00896577"/>
    <w:rsid w:val="0089784E"/>
    <w:rsid w:val="008A1C42"/>
    <w:rsid w:val="008A2BDA"/>
    <w:rsid w:val="008A30E9"/>
    <w:rsid w:val="008A385D"/>
    <w:rsid w:val="008A418A"/>
    <w:rsid w:val="008A4F04"/>
    <w:rsid w:val="008A561F"/>
    <w:rsid w:val="008A6B28"/>
    <w:rsid w:val="008A7515"/>
    <w:rsid w:val="008B0294"/>
    <w:rsid w:val="008B06D7"/>
    <w:rsid w:val="008B0DDC"/>
    <w:rsid w:val="008B0F21"/>
    <w:rsid w:val="008B1E20"/>
    <w:rsid w:val="008B3EA1"/>
    <w:rsid w:val="008B4E1C"/>
    <w:rsid w:val="008B63CA"/>
    <w:rsid w:val="008B6E94"/>
    <w:rsid w:val="008B774B"/>
    <w:rsid w:val="008C0017"/>
    <w:rsid w:val="008C0609"/>
    <w:rsid w:val="008C224D"/>
    <w:rsid w:val="008C2475"/>
    <w:rsid w:val="008C2D49"/>
    <w:rsid w:val="008C3CE0"/>
    <w:rsid w:val="008D022D"/>
    <w:rsid w:val="008D1576"/>
    <w:rsid w:val="008D1CDA"/>
    <w:rsid w:val="008D2E97"/>
    <w:rsid w:val="008D3509"/>
    <w:rsid w:val="008D4923"/>
    <w:rsid w:val="008D5231"/>
    <w:rsid w:val="008D627E"/>
    <w:rsid w:val="008D6816"/>
    <w:rsid w:val="008E044A"/>
    <w:rsid w:val="008E1858"/>
    <w:rsid w:val="008E24A6"/>
    <w:rsid w:val="008E2BA6"/>
    <w:rsid w:val="008E3D5A"/>
    <w:rsid w:val="008E5484"/>
    <w:rsid w:val="008E7411"/>
    <w:rsid w:val="008E7428"/>
    <w:rsid w:val="008F19B1"/>
    <w:rsid w:val="008F5F54"/>
    <w:rsid w:val="008F713E"/>
    <w:rsid w:val="009009DE"/>
    <w:rsid w:val="009023D8"/>
    <w:rsid w:val="00902729"/>
    <w:rsid w:val="00903305"/>
    <w:rsid w:val="00903576"/>
    <w:rsid w:val="00903CF4"/>
    <w:rsid w:val="00904405"/>
    <w:rsid w:val="00904653"/>
    <w:rsid w:val="009124ED"/>
    <w:rsid w:val="00912C25"/>
    <w:rsid w:val="00913687"/>
    <w:rsid w:val="009144BC"/>
    <w:rsid w:val="009159BD"/>
    <w:rsid w:val="009173F0"/>
    <w:rsid w:val="00917EA5"/>
    <w:rsid w:val="009236D5"/>
    <w:rsid w:val="00923E22"/>
    <w:rsid w:val="00924170"/>
    <w:rsid w:val="00924A16"/>
    <w:rsid w:val="00925865"/>
    <w:rsid w:val="0092744E"/>
    <w:rsid w:val="00931570"/>
    <w:rsid w:val="00932296"/>
    <w:rsid w:val="00933C4F"/>
    <w:rsid w:val="009343D2"/>
    <w:rsid w:val="00934CC4"/>
    <w:rsid w:val="009353CF"/>
    <w:rsid w:val="0093563B"/>
    <w:rsid w:val="009369C2"/>
    <w:rsid w:val="00941171"/>
    <w:rsid w:val="009419F8"/>
    <w:rsid w:val="0094229E"/>
    <w:rsid w:val="00942609"/>
    <w:rsid w:val="00942C88"/>
    <w:rsid w:val="00942D86"/>
    <w:rsid w:val="00942E35"/>
    <w:rsid w:val="00944B7E"/>
    <w:rsid w:val="00946207"/>
    <w:rsid w:val="0094751A"/>
    <w:rsid w:val="00947DCF"/>
    <w:rsid w:val="00950411"/>
    <w:rsid w:val="00950AD4"/>
    <w:rsid w:val="00950DB2"/>
    <w:rsid w:val="00950EA2"/>
    <w:rsid w:val="00951398"/>
    <w:rsid w:val="0095198D"/>
    <w:rsid w:val="00951D0A"/>
    <w:rsid w:val="00951E12"/>
    <w:rsid w:val="00952DE1"/>
    <w:rsid w:val="009538D9"/>
    <w:rsid w:val="00956515"/>
    <w:rsid w:val="009565D9"/>
    <w:rsid w:val="0095699D"/>
    <w:rsid w:val="00956A8A"/>
    <w:rsid w:val="009601B3"/>
    <w:rsid w:val="00960CEE"/>
    <w:rsid w:val="009627FC"/>
    <w:rsid w:val="009633E6"/>
    <w:rsid w:val="00963955"/>
    <w:rsid w:val="00964269"/>
    <w:rsid w:val="00965A11"/>
    <w:rsid w:val="00965EF0"/>
    <w:rsid w:val="00966537"/>
    <w:rsid w:val="009667B1"/>
    <w:rsid w:val="009669E7"/>
    <w:rsid w:val="00966F3C"/>
    <w:rsid w:val="00967278"/>
    <w:rsid w:val="009701BB"/>
    <w:rsid w:val="00970826"/>
    <w:rsid w:val="00970980"/>
    <w:rsid w:val="00972381"/>
    <w:rsid w:val="00974773"/>
    <w:rsid w:val="00975A9C"/>
    <w:rsid w:val="00975F88"/>
    <w:rsid w:val="009765A9"/>
    <w:rsid w:val="0097725D"/>
    <w:rsid w:val="009773CE"/>
    <w:rsid w:val="0097777E"/>
    <w:rsid w:val="00980410"/>
    <w:rsid w:val="00982031"/>
    <w:rsid w:val="0098312C"/>
    <w:rsid w:val="0098427D"/>
    <w:rsid w:val="0098444A"/>
    <w:rsid w:val="00984B41"/>
    <w:rsid w:val="00985112"/>
    <w:rsid w:val="009856CD"/>
    <w:rsid w:val="009861EA"/>
    <w:rsid w:val="00986293"/>
    <w:rsid w:val="00987D6E"/>
    <w:rsid w:val="00990471"/>
    <w:rsid w:val="00990E28"/>
    <w:rsid w:val="009925A4"/>
    <w:rsid w:val="00993C1D"/>
    <w:rsid w:val="0099598B"/>
    <w:rsid w:val="0099665E"/>
    <w:rsid w:val="00996DBE"/>
    <w:rsid w:val="00997AF3"/>
    <w:rsid w:val="009A026F"/>
    <w:rsid w:val="009A2E4F"/>
    <w:rsid w:val="009A489B"/>
    <w:rsid w:val="009A7CCE"/>
    <w:rsid w:val="009B0045"/>
    <w:rsid w:val="009B05CF"/>
    <w:rsid w:val="009B0903"/>
    <w:rsid w:val="009B0E0C"/>
    <w:rsid w:val="009B0E81"/>
    <w:rsid w:val="009B16B1"/>
    <w:rsid w:val="009B1D25"/>
    <w:rsid w:val="009B3513"/>
    <w:rsid w:val="009B380E"/>
    <w:rsid w:val="009B6F96"/>
    <w:rsid w:val="009B7456"/>
    <w:rsid w:val="009B76EB"/>
    <w:rsid w:val="009B7D91"/>
    <w:rsid w:val="009C0F00"/>
    <w:rsid w:val="009C1280"/>
    <w:rsid w:val="009C1987"/>
    <w:rsid w:val="009C1EF2"/>
    <w:rsid w:val="009C2467"/>
    <w:rsid w:val="009C4AA6"/>
    <w:rsid w:val="009C4B5C"/>
    <w:rsid w:val="009C4B74"/>
    <w:rsid w:val="009C5BAB"/>
    <w:rsid w:val="009C5DA6"/>
    <w:rsid w:val="009C7935"/>
    <w:rsid w:val="009C79D5"/>
    <w:rsid w:val="009C7DD0"/>
    <w:rsid w:val="009D032D"/>
    <w:rsid w:val="009D0A5F"/>
    <w:rsid w:val="009D0B41"/>
    <w:rsid w:val="009D0DBB"/>
    <w:rsid w:val="009D0E0B"/>
    <w:rsid w:val="009D191A"/>
    <w:rsid w:val="009D2C6E"/>
    <w:rsid w:val="009D3EC1"/>
    <w:rsid w:val="009D415B"/>
    <w:rsid w:val="009D4B5B"/>
    <w:rsid w:val="009D5B31"/>
    <w:rsid w:val="009D5B83"/>
    <w:rsid w:val="009D6564"/>
    <w:rsid w:val="009D7375"/>
    <w:rsid w:val="009E05EE"/>
    <w:rsid w:val="009E1A59"/>
    <w:rsid w:val="009E26A7"/>
    <w:rsid w:val="009E3193"/>
    <w:rsid w:val="009E319F"/>
    <w:rsid w:val="009E346B"/>
    <w:rsid w:val="009E3A78"/>
    <w:rsid w:val="009E4273"/>
    <w:rsid w:val="009E42C7"/>
    <w:rsid w:val="009E4A43"/>
    <w:rsid w:val="009E5E85"/>
    <w:rsid w:val="009E63E2"/>
    <w:rsid w:val="009F057C"/>
    <w:rsid w:val="009F2AB2"/>
    <w:rsid w:val="009F4E00"/>
    <w:rsid w:val="009F4F78"/>
    <w:rsid w:val="009F510C"/>
    <w:rsid w:val="009F52F7"/>
    <w:rsid w:val="009F6813"/>
    <w:rsid w:val="009F7D0C"/>
    <w:rsid w:val="00A004C5"/>
    <w:rsid w:val="00A00A90"/>
    <w:rsid w:val="00A00DA8"/>
    <w:rsid w:val="00A057A6"/>
    <w:rsid w:val="00A05EAA"/>
    <w:rsid w:val="00A06941"/>
    <w:rsid w:val="00A06A65"/>
    <w:rsid w:val="00A06D5E"/>
    <w:rsid w:val="00A072D8"/>
    <w:rsid w:val="00A07F7A"/>
    <w:rsid w:val="00A101DA"/>
    <w:rsid w:val="00A10418"/>
    <w:rsid w:val="00A111BE"/>
    <w:rsid w:val="00A12F96"/>
    <w:rsid w:val="00A13CCA"/>
    <w:rsid w:val="00A161DD"/>
    <w:rsid w:val="00A17070"/>
    <w:rsid w:val="00A17E57"/>
    <w:rsid w:val="00A20532"/>
    <w:rsid w:val="00A2055F"/>
    <w:rsid w:val="00A21900"/>
    <w:rsid w:val="00A2265E"/>
    <w:rsid w:val="00A22814"/>
    <w:rsid w:val="00A22AF3"/>
    <w:rsid w:val="00A253B5"/>
    <w:rsid w:val="00A25687"/>
    <w:rsid w:val="00A26025"/>
    <w:rsid w:val="00A26CA7"/>
    <w:rsid w:val="00A301DF"/>
    <w:rsid w:val="00A305B6"/>
    <w:rsid w:val="00A311FA"/>
    <w:rsid w:val="00A32730"/>
    <w:rsid w:val="00A32FD6"/>
    <w:rsid w:val="00A332D5"/>
    <w:rsid w:val="00A33586"/>
    <w:rsid w:val="00A33E5F"/>
    <w:rsid w:val="00A34148"/>
    <w:rsid w:val="00A34925"/>
    <w:rsid w:val="00A353C1"/>
    <w:rsid w:val="00A35C83"/>
    <w:rsid w:val="00A3665B"/>
    <w:rsid w:val="00A3719E"/>
    <w:rsid w:val="00A37936"/>
    <w:rsid w:val="00A37D8E"/>
    <w:rsid w:val="00A37F75"/>
    <w:rsid w:val="00A41460"/>
    <w:rsid w:val="00A420D8"/>
    <w:rsid w:val="00A42561"/>
    <w:rsid w:val="00A43647"/>
    <w:rsid w:val="00A45914"/>
    <w:rsid w:val="00A45B41"/>
    <w:rsid w:val="00A45FC0"/>
    <w:rsid w:val="00A46644"/>
    <w:rsid w:val="00A46745"/>
    <w:rsid w:val="00A47804"/>
    <w:rsid w:val="00A47A5A"/>
    <w:rsid w:val="00A50851"/>
    <w:rsid w:val="00A50BE2"/>
    <w:rsid w:val="00A510A0"/>
    <w:rsid w:val="00A511B3"/>
    <w:rsid w:val="00A513A2"/>
    <w:rsid w:val="00A51502"/>
    <w:rsid w:val="00A51A16"/>
    <w:rsid w:val="00A51A50"/>
    <w:rsid w:val="00A559BA"/>
    <w:rsid w:val="00A5611A"/>
    <w:rsid w:val="00A573E7"/>
    <w:rsid w:val="00A620E0"/>
    <w:rsid w:val="00A626B1"/>
    <w:rsid w:val="00A62F3C"/>
    <w:rsid w:val="00A64B21"/>
    <w:rsid w:val="00A66CC8"/>
    <w:rsid w:val="00A66FA7"/>
    <w:rsid w:val="00A66FEB"/>
    <w:rsid w:val="00A676A0"/>
    <w:rsid w:val="00A7032A"/>
    <w:rsid w:val="00A70517"/>
    <w:rsid w:val="00A70FCD"/>
    <w:rsid w:val="00A72364"/>
    <w:rsid w:val="00A72944"/>
    <w:rsid w:val="00A7336E"/>
    <w:rsid w:val="00A743C4"/>
    <w:rsid w:val="00A74410"/>
    <w:rsid w:val="00A74CC0"/>
    <w:rsid w:val="00A74DA4"/>
    <w:rsid w:val="00A75A09"/>
    <w:rsid w:val="00A761A0"/>
    <w:rsid w:val="00A7622C"/>
    <w:rsid w:val="00A7703D"/>
    <w:rsid w:val="00A770FD"/>
    <w:rsid w:val="00A80804"/>
    <w:rsid w:val="00A810A5"/>
    <w:rsid w:val="00A818AA"/>
    <w:rsid w:val="00A81C33"/>
    <w:rsid w:val="00A81E50"/>
    <w:rsid w:val="00A82695"/>
    <w:rsid w:val="00A83A82"/>
    <w:rsid w:val="00A85068"/>
    <w:rsid w:val="00A8570A"/>
    <w:rsid w:val="00A8665B"/>
    <w:rsid w:val="00A87B2A"/>
    <w:rsid w:val="00A87BE1"/>
    <w:rsid w:val="00A9078D"/>
    <w:rsid w:val="00A9246E"/>
    <w:rsid w:val="00A928BB"/>
    <w:rsid w:val="00A94130"/>
    <w:rsid w:val="00A9631E"/>
    <w:rsid w:val="00A96E7F"/>
    <w:rsid w:val="00AA0FE9"/>
    <w:rsid w:val="00AA20B9"/>
    <w:rsid w:val="00AA22A6"/>
    <w:rsid w:val="00AA4C09"/>
    <w:rsid w:val="00AA7C7A"/>
    <w:rsid w:val="00AB11E1"/>
    <w:rsid w:val="00AB1B25"/>
    <w:rsid w:val="00AB226F"/>
    <w:rsid w:val="00AB23C0"/>
    <w:rsid w:val="00AB2704"/>
    <w:rsid w:val="00AB2A29"/>
    <w:rsid w:val="00AB2D0D"/>
    <w:rsid w:val="00AB2D8B"/>
    <w:rsid w:val="00AB2E64"/>
    <w:rsid w:val="00AB328E"/>
    <w:rsid w:val="00AB5F00"/>
    <w:rsid w:val="00AB7866"/>
    <w:rsid w:val="00AB7BF2"/>
    <w:rsid w:val="00AC02D4"/>
    <w:rsid w:val="00AC11E5"/>
    <w:rsid w:val="00AC1600"/>
    <w:rsid w:val="00AC19BE"/>
    <w:rsid w:val="00AC317A"/>
    <w:rsid w:val="00AC3E00"/>
    <w:rsid w:val="00AC456C"/>
    <w:rsid w:val="00AC5181"/>
    <w:rsid w:val="00AD068A"/>
    <w:rsid w:val="00AD176F"/>
    <w:rsid w:val="00AD37C9"/>
    <w:rsid w:val="00AD3AD1"/>
    <w:rsid w:val="00AD5856"/>
    <w:rsid w:val="00AD7348"/>
    <w:rsid w:val="00AE0761"/>
    <w:rsid w:val="00AE2223"/>
    <w:rsid w:val="00AE40E8"/>
    <w:rsid w:val="00AE4BAA"/>
    <w:rsid w:val="00AE5E71"/>
    <w:rsid w:val="00AE5F5B"/>
    <w:rsid w:val="00AF2764"/>
    <w:rsid w:val="00AF439B"/>
    <w:rsid w:val="00AF475A"/>
    <w:rsid w:val="00AF6267"/>
    <w:rsid w:val="00AF6881"/>
    <w:rsid w:val="00AF6897"/>
    <w:rsid w:val="00AF78C6"/>
    <w:rsid w:val="00B00D58"/>
    <w:rsid w:val="00B0175B"/>
    <w:rsid w:val="00B018C9"/>
    <w:rsid w:val="00B021B1"/>
    <w:rsid w:val="00B02A33"/>
    <w:rsid w:val="00B0414B"/>
    <w:rsid w:val="00B042E9"/>
    <w:rsid w:val="00B04D90"/>
    <w:rsid w:val="00B0792D"/>
    <w:rsid w:val="00B102D5"/>
    <w:rsid w:val="00B10399"/>
    <w:rsid w:val="00B12503"/>
    <w:rsid w:val="00B12755"/>
    <w:rsid w:val="00B129CB"/>
    <w:rsid w:val="00B14CC9"/>
    <w:rsid w:val="00B16404"/>
    <w:rsid w:val="00B16ECB"/>
    <w:rsid w:val="00B1710F"/>
    <w:rsid w:val="00B179D2"/>
    <w:rsid w:val="00B17C05"/>
    <w:rsid w:val="00B201ED"/>
    <w:rsid w:val="00B2130E"/>
    <w:rsid w:val="00B22AE2"/>
    <w:rsid w:val="00B22C87"/>
    <w:rsid w:val="00B23E8C"/>
    <w:rsid w:val="00B24B27"/>
    <w:rsid w:val="00B24D2C"/>
    <w:rsid w:val="00B2515C"/>
    <w:rsid w:val="00B258E4"/>
    <w:rsid w:val="00B26002"/>
    <w:rsid w:val="00B2694B"/>
    <w:rsid w:val="00B2784C"/>
    <w:rsid w:val="00B27963"/>
    <w:rsid w:val="00B30BA1"/>
    <w:rsid w:val="00B3200C"/>
    <w:rsid w:val="00B32195"/>
    <w:rsid w:val="00B337D3"/>
    <w:rsid w:val="00B3439B"/>
    <w:rsid w:val="00B343E1"/>
    <w:rsid w:val="00B35551"/>
    <w:rsid w:val="00B40309"/>
    <w:rsid w:val="00B41B35"/>
    <w:rsid w:val="00B41FE0"/>
    <w:rsid w:val="00B42587"/>
    <w:rsid w:val="00B42591"/>
    <w:rsid w:val="00B43069"/>
    <w:rsid w:val="00B43424"/>
    <w:rsid w:val="00B45556"/>
    <w:rsid w:val="00B456B0"/>
    <w:rsid w:val="00B45F56"/>
    <w:rsid w:val="00B46BEE"/>
    <w:rsid w:val="00B46F75"/>
    <w:rsid w:val="00B5158D"/>
    <w:rsid w:val="00B5364F"/>
    <w:rsid w:val="00B53692"/>
    <w:rsid w:val="00B54430"/>
    <w:rsid w:val="00B5452C"/>
    <w:rsid w:val="00B54C2A"/>
    <w:rsid w:val="00B55814"/>
    <w:rsid w:val="00B55C4B"/>
    <w:rsid w:val="00B564DF"/>
    <w:rsid w:val="00B56B47"/>
    <w:rsid w:val="00B57EA1"/>
    <w:rsid w:val="00B60349"/>
    <w:rsid w:val="00B623BF"/>
    <w:rsid w:val="00B62528"/>
    <w:rsid w:val="00B6288B"/>
    <w:rsid w:val="00B62A7E"/>
    <w:rsid w:val="00B63466"/>
    <w:rsid w:val="00B65056"/>
    <w:rsid w:val="00B67573"/>
    <w:rsid w:val="00B67C84"/>
    <w:rsid w:val="00B7050C"/>
    <w:rsid w:val="00B7061F"/>
    <w:rsid w:val="00B70863"/>
    <w:rsid w:val="00B71B7B"/>
    <w:rsid w:val="00B71D7D"/>
    <w:rsid w:val="00B73A1C"/>
    <w:rsid w:val="00B742A6"/>
    <w:rsid w:val="00B74720"/>
    <w:rsid w:val="00B7555F"/>
    <w:rsid w:val="00B76AA2"/>
    <w:rsid w:val="00B76E0C"/>
    <w:rsid w:val="00B7726A"/>
    <w:rsid w:val="00B7794F"/>
    <w:rsid w:val="00B80760"/>
    <w:rsid w:val="00B80DD3"/>
    <w:rsid w:val="00B8128F"/>
    <w:rsid w:val="00B81440"/>
    <w:rsid w:val="00B82129"/>
    <w:rsid w:val="00B8317F"/>
    <w:rsid w:val="00B8399A"/>
    <w:rsid w:val="00B84649"/>
    <w:rsid w:val="00B85D66"/>
    <w:rsid w:val="00B8613C"/>
    <w:rsid w:val="00B86CF5"/>
    <w:rsid w:val="00B90028"/>
    <w:rsid w:val="00B91ABC"/>
    <w:rsid w:val="00B927A0"/>
    <w:rsid w:val="00B92AF6"/>
    <w:rsid w:val="00B94745"/>
    <w:rsid w:val="00B94964"/>
    <w:rsid w:val="00B95860"/>
    <w:rsid w:val="00B9702C"/>
    <w:rsid w:val="00B9704A"/>
    <w:rsid w:val="00BA0C18"/>
    <w:rsid w:val="00BA45AD"/>
    <w:rsid w:val="00BA7C26"/>
    <w:rsid w:val="00BB1779"/>
    <w:rsid w:val="00BB2155"/>
    <w:rsid w:val="00BB3756"/>
    <w:rsid w:val="00BB4B4E"/>
    <w:rsid w:val="00BB4BF5"/>
    <w:rsid w:val="00BB4FFE"/>
    <w:rsid w:val="00BB5008"/>
    <w:rsid w:val="00BB5366"/>
    <w:rsid w:val="00BB5D65"/>
    <w:rsid w:val="00BB5E18"/>
    <w:rsid w:val="00BB6193"/>
    <w:rsid w:val="00BB6582"/>
    <w:rsid w:val="00BB7046"/>
    <w:rsid w:val="00BC0304"/>
    <w:rsid w:val="00BC20F3"/>
    <w:rsid w:val="00BC22BD"/>
    <w:rsid w:val="00BC2B63"/>
    <w:rsid w:val="00BC31E3"/>
    <w:rsid w:val="00BC4815"/>
    <w:rsid w:val="00BC51C8"/>
    <w:rsid w:val="00BC5885"/>
    <w:rsid w:val="00BC64A4"/>
    <w:rsid w:val="00BC6837"/>
    <w:rsid w:val="00BC6BD0"/>
    <w:rsid w:val="00BD0180"/>
    <w:rsid w:val="00BD052F"/>
    <w:rsid w:val="00BD0762"/>
    <w:rsid w:val="00BD0DF1"/>
    <w:rsid w:val="00BD1132"/>
    <w:rsid w:val="00BD11CA"/>
    <w:rsid w:val="00BD15AE"/>
    <w:rsid w:val="00BD1983"/>
    <w:rsid w:val="00BD1A7F"/>
    <w:rsid w:val="00BD1D9C"/>
    <w:rsid w:val="00BD2C0B"/>
    <w:rsid w:val="00BD2C16"/>
    <w:rsid w:val="00BD3D53"/>
    <w:rsid w:val="00BD41C4"/>
    <w:rsid w:val="00BD6B36"/>
    <w:rsid w:val="00BD6DC2"/>
    <w:rsid w:val="00BD79EF"/>
    <w:rsid w:val="00BE1D6A"/>
    <w:rsid w:val="00BE240D"/>
    <w:rsid w:val="00BE2D9B"/>
    <w:rsid w:val="00BE37E5"/>
    <w:rsid w:val="00BE3CAA"/>
    <w:rsid w:val="00BE4396"/>
    <w:rsid w:val="00BE466A"/>
    <w:rsid w:val="00BE4AA9"/>
    <w:rsid w:val="00BE5401"/>
    <w:rsid w:val="00BE5A9D"/>
    <w:rsid w:val="00BE6287"/>
    <w:rsid w:val="00BE7496"/>
    <w:rsid w:val="00BE7E51"/>
    <w:rsid w:val="00BE7EEE"/>
    <w:rsid w:val="00BF024F"/>
    <w:rsid w:val="00BF12E7"/>
    <w:rsid w:val="00BF2AB6"/>
    <w:rsid w:val="00BF48E7"/>
    <w:rsid w:val="00BF4EC6"/>
    <w:rsid w:val="00BF6B6B"/>
    <w:rsid w:val="00C006F4"/>
    <w:rsid w:val="00C00FEA"/>
    <w:rsid w:val="00C02A8B"/>
    <w:rsid w:val="00C04C81"/>
    <w:rsid w:val="00C0608B"/>
    <w:rsid w:val="00C06722"/>
    <w:rsid w:val="00C07038"/>
    <w:rsid w:val="00C1028E"/>
    <w:rsid w:val="00C10F1E"/>
    <w:rsid w:val="00C11849"/>
    <w:rsid w:val="00C12035"/>
    <w:rsid w:val="00C1203B"/>
    <w:rsid w:val="00C13FC1"/>
    <w:rsid w:val="00C142E9"/>
    <w:rsid w:val="00C148B5"/>
    <w:rsid w:val="00C14973"/>
    <w:rsid w:val="00C153AC"/>
    <w:rsid w:val="00C158E6"/>
    <w:rsid w:val="00C1641B"/>
    <w:rsid w:val="00C16555"/>
    <w:rsid w:val="00C20050"/>
    <w:rsid w:val="00C2021C"/>
    <w:rsid w:val="00C2097E"/>
    <w:rsid w:val="00C21203"/>
    <w:rsid w:val="00C2220B"/>
    <w:rsid w:val="00C22B52"/>
    <w:rsid w:val="00C23C00"/>
    <w:rsid w:val="00C24B22"/>
    <w:rsid w:val="00C24C19"/>
    <w:rsid w:val="00C24EA3"/>
    <w:rsid w:val="00C26E81"/>
    <w:rsid w:val="00C27A0D"/>
    <w:rsid w:val="00C27A84"/>
    <w:rsid w:val="00C317FB"/>
    <w:rsid w:val="00C32045"/>
    <w:rsid w:val="00C324D3"/>
    <w:rsid w:val="00C32D52"/>
    <w:rsid w:val="00C32D9A"/>
    <w:rsid w:val="00C33A88"/>
    <w:rsid w:val="00C3507D"/>
    <w:rsid w:val="00C35BFF"/>
    <w:rsid w:val="00C3651A"/>
    <w:rsid w:val="00C37372"/>
    <w:rsid w:val="00C41130"/>
    <w:rsid w:val="00C41A1D"/>
    <w:rsid w:val="00C41C09"/>
    <w:rsid w:val="00C421BB"/>
    <w:rsid w:val="00C42F3E"/>
    <w:rsid w:val="00C442FE"/>
    <w:rsid w:val="00C4564C"/>
    <w:rsid w:val="00C45D45"/>
    <w:rsid w:val="00C4770C"/>
    <w:rsid w:val="00C5093B"/>
    <w:rsid w:val="00C51D4E"/>
    <w:rsid w:val="00C52A61"/>
    <w:rsid w:val="00C5310C"/>
    <w:rsid w:val="00C5358E"/>
    <w:rsid w:val="00C53E45"/>
    <w:rsid w:val="00C543CE"/>
    <w:rsid w:val="00C558D3"/>
    <w:rsid w:val="00C567E4"/>
    <w:rsid w:val="00C5727A"/>
    <w:rsid w:val="00C606BF"/>
    <w:rsid w:val="00C606E8"/>
    <w:rsid w:val="00C60862"/>
    <w:rsid w:val="00C63841"/>
    <w:rsid w:val="00C64628"/>
    <w:rsid w:val="00C64CA7"/>
    <w:rsid w:val="00C64E24"/>
    <w:rsid w:val="00C657DD"/>
    <w:rsid w:val="00C67043"/>
    <w:rsid w:val="00C706F9"/>
    <w:rsid w:val="00C71374"/>
    <w:rsid w:val="00C71E8A"/>
    <w:rsid w:val="00C72D14"/>
    <w:rsid w:val="00C74C10"/>
    <w:rsid w:val="00C7533D"/>
    <w:rsid w:val="00C76565"/>
    <w:rsid w:val="00C76C92"/>
    <w:rsid w:val="00C76CFF"/>
    <w:rsid w:val="00C7796C"/>
    <w:rsid w:val="00C80849"/>
    <w:rsid w:val="00C80E0D"/>
    <w:rsid w:val="00C8135B"/>
    <w:rsid w:val="00C81453"/>
    <w:rsid w:val="00C8233A"/>
    <w:rsid w:val="00C8256B"/>
    <w:rsid w:val="00C84260"/>
    <w:rsid w:val="00C847B9"/>
    <w:rsid w:val="00C85456"/>
    <w:rsid w:val="00C85576"/>
    <w:rsid w:val="00C85A31"/>
    <w:rsid w:val="00C877DD"/>
    <w:rsid w:val="00C87EAD"/>
    <w:rsid w:val="00C911FD"/>
    <w:rsid w:val="00C91AED"/>
    <w:rsid w:val="00C927FE"/>
    <w:rsid w:val="00C92804"/>
    <w:rsid w:val="00C93E8A"/>
    <w:rsid w:val="00C94149"/>
    <w:rsid w:val="00C951F0"/>
    <w:rsid w:val="00C96681"/>
    <w:rsid w:val="00C97177"/>
    <w:rsid w:val="00CA185B"/>
    <w:rsid w:val="00CA2351"/>
    <w:rsid w:val="00CA32B2"/>
    <w:rsid w:val="00CA3924"/>
    <w:rsid w:val="00CA461B"/>
    <w:rsid w:val="00CA607A"/>
    <w:rsid w:val="00CA6742"/>
    <w:rsid w:val="00CA6FB9"/>
    <w:rsid w:val="00CA75CD"/>
    <w:rsid w:val="00CB0B67"/>
    <w:rsid w:val="00CB0CAA"/>
    <w:rsid w:val="00CB1409"/>
    <w:rsid w:val="00CB288A"/>
    <w:rsid w:val="00CB32AE"/>
    <w:rsid w:val="00CB4525"/>
    <w:rsid w:val="00CB5EC5"/>
    <w:rsid w:val="00CB665B"/>
    <w:rsid w:val="00CB7047"/>
    <w:rsid w:val="00CB7F36"/>
    <w:rsid w:val="00CC0405"/>
    <w:rsid w:val="00CC1AD1"/>
    <w:rsid w:val="00CC2A96"/>
    <w:rsid w:val="00CC4205"/>
    <w:rsid w:val="00CC54F0"/>
    <w:rsid w:val="00CC589C"/>
    <w:rsid w:val="00CC7664"/>
    <w:rsid w:val="00CC7950"/>
    <w:rsid w:val="00CC7C19"/>
    <w:rsid w:val="00CD06FF"/>
    <w:rsid w:val="00CD07A1"/>
    <w:rsid w:val="00CD1044"/>
    <w:rsid w:val="00CD230A"/>
    <w:rsid w:val="00CD269B"/>
    <w:rsid w:val="00CD29DC"/>
    <w:rsid w:val="00CD5C28"/>
    <w:rsid w:val="00CD64B7"/>
    <w:rsid w:val="00CD67D3"/>
    <w:rsid w:val="00CD72C0"/>
    <w:rsid w:val="00CD7E3A"/>
    <w:rsid w:val="00CE1AD7"/>
    <w:rsid w:val="00CE2A78"/>
    <w:rsid w:val="00CE2E39"/>
    <w:rsid w:val="00CE303D"/>
    <w:rsid w:val="00CE48E8"/>
    <w:rsid w:val="00CE5813"/>
    <w:rsid w:val="00CE6AB5"/>
    <w:rsid w:val="00CE7767"/>
    <w:rsid w:val="00CF13DA"/>
    <w:rsid w:val="00CF288B"/>
    <w:rsid w:val="00CF2BCC"/>
    <w:rsid w:val="00CF398F"/>
    <w:rsid w:val="00CF4DF2"/>
    <w:rsid w:val="00CF5200"/>
    <w:rsid w:val="00CF53E5"/>
    <w:rsid w:val="00D0079D"/>
    <w:rsid w:val="00D00A8F"/>
    <w:rsid w:val="00D017EC"/>
    <w:rsid w:val="00D020B2"/>
    <w:rsid w:val="00D036AA"/>
    <w:rsid w:val="00D037E2"/>
    <w:rsid w:val="00D0395C"/>
    <w:rsid w:val="00D03E54"/>
    <w:rsid w:val="00D05817"/>
    <w:rsid w:val="00D06E65"/>
    <w:rsid w:val="00D073CE"/>
    <w:rsid w:val="00D0749D"/>
    <w:rsid w:val="00D10013"/>
    <w:rsid w:val="00D11174"/>
    <w:rsid w:val="00D115ED"/>
    <w:rsid w:val="00D13EDB"/>
    <w:rsid w:val="00D13FAC"/>
    <w:rsid w:val="00D143BE"/>
    <w:rsid w:val="00D147B3"/>
    <w:rsid w:val="00D14AFB"/>
    <w:rsid w:val="00D14CA0"/>
    <w:rsid w:val="00D15906"/>
    <w:rsid w:val="00D17118"/>
    <w:rsid w:val="00D17E27"/>
    <w:rsid w:val="00D20CEB"/>
    <w:rsid w:val="00D213FD"/>
    <w:rsid w:val="00D2231F"/>
    <w:rsid w:val="00D22A0C"/>
    <w:rsid w:val="00D235DB"/>
    <w:rsid w:val="00D242CE"/>
    <w:rsid w:val="00D25CFF"/>
    <w:rsid w:val="00D27CE1"/>
    <w:rsid w:val="00D326C5"/>
    <w:rsid w:val="00D339D6"/>
    <w:rsid w:val="00D34A51"/>
    <w:rsid w:val="00D369C4"/>
    <w:rsid w:val="00D40768"/>
    <w:rsid w:val="00D40ABE"/>
    <w:rsid w:val="00D41D41"/>
    <w:rsid w:val="00D423E5"/>
    <w:rsid w:val="00D44722"/>
    <w:rsid w:val="00D50701"/>
    <w:rsid w:val="00D50FDB"/>
    <w:rsid w:val="00D5100B"/>
    <w:rsid w:val="00D5125D"/>
    <w:rsid w:val="00D512AA"/>
    <w:rsid w:val="00D5325B"/>
    <w:rsid w:val="00D54A29"/>
    <w:rsid w:val="00D55BC8"/>
    <w:rsid w:val="00D55EBF"/>
    <w:rsid w:val="00D56810"/>
    <w:rsid w:val="00D57492"/>
    <w:rsid w:val="00D57D90"/>
    <w:rsid w:val="00D60189"/>
    <w:rsid w:val="00D61168"/>
    <w:rsid w:val="00D61525"/>
    <w:rsid w:val="00D62795"/>
    <w:rsid w:val="00D62AE9"/>
    <w:rsid w:val="00D62F36"/>
    <w:rsid w:val="00D63441"/>
    <w:rsid w:val="00D63FA3"/>
    <w:rsid w:val="00D643C6"/>
    <w:rsid w:val="00D65AAF"/>
    <w:rsid w:val="00D661E8"/>
    <w:rsid w:val="00D66286"/>
    <w:rsid w:val="00D66582"/>
    <w:rsid w:val="00D72D05"/>
    <w:rsid w:val="00D73651"/>
    <w:rsid w:val="00D74301"/>
    <w:rsid w:val="00D74AC5"/>
    <w:rsid w:val="00D7667A"/>
    <w:rsid w:val="00D77644"/>
    <w:rsid w:val="00D8154C"/>
    <w:rsid w:val="00D81CE3"/>
    <w:rsid w:val="00D829CB"/>
    <w:rsid w:val="00D82D07"/>
    <w:rsid w:val="00D8387E"/>
    <w:rsid w:val="00D83E52"/>
    <w:rsid w:val="00D84FAC"/>
    <w:rsid w:val="00D857CC"/>
    <w:rsid w:val="00D85CFE"/>
    <w:rsid w:val="00D85DFE"/>
    <w:rsid w:val="00D86901"/>
    <w:rsid w:val="00D86A5B"/>
    <w:rsid w:val="00D87275"/>
    <w:rsid w:val="00D87546"/>
    <w:rsid w:val="00D87B0E"/>
    <w:rsid w:val="00D900CE"/>
    <w:rsid w:val="00D913D6"/>
    <w:rsid w:val="00D920C6"/>
    <w:rsid w:val="00D92407"/>
    <w:rsid w:val="00D929EE"/>
    <w:rsid w:val="00D94D87"/>
    <w:rsid w:val="00D96DD7"/>
    <w:rsid w:val="00D96DE4"/>
    <w:rsid w:val="00DA1780"/>
    <w:rsid w:val="00DA293D"/>
    <w:rsid w:val="00DA296B"/>
    <w:rsid w:val="00DA2F04"/>
    <w:rsid w:val="00DA35BC"/>
    <w:rsid w:val="00DA38BE"/>
    <w:rsid w:val="00DA3BE2"/>
    <w:rsid w:val="00DA405A"/>
    <w:rsid w:val="00DA4939"/>
    <w:rsid w:val="00DA628A"/>
    <w:rsid w:val="00DA640B"/>
    <w:rsid w:val="00DA7C9E"/>
    <w:rsid w:val="00DA7DFF"/>
    <w:rsid w:val="00DB007A"/>
    <w:rsid w:val="00DB04F7"/>
    <w:rsid w:val="00DB077C"/>
    <w:rsid w:val="00DB1391"/>
    <w:rsid w:val="00DB1F17"/>
    <w:rsid w:val="00DB1F6B"/>
    <w:rsid w:val="00DB3878"/>
    <w:rsid w:val="00DB513D"/>
    <w:rsid w:val="00DB6288"/>
    <w:rsid w:val="00DB732D"/>
    <w:rsid w:val="00DC0864"/>
    <w:rsid w:val="00DC0E40"/>
    <w:rsid w:val="00DC17CD"/>
    <w:rsid w:val="00DC1DE9"/>
    <w:rsid w:val="00DC1E69"/>
    <w:rsid w:val="00DC21FE"/>
    <w:rsid w:val="00DC2CEA"/>
    <w:rsid w:val="00DC3DAD"/>
    <w:rsid w:val="00DC5032"/>
    <w:rsid w:val="00DC5696"/>
    <w:rsid w:val="00DC7D4E"/>
    <w:rsid w:val="00DD1E19"/>
    <w:rsid w:val="00DD2A53"/>
    <w:rsid w:val="00DD329D"/>
    <w:rsid w:val="00DD33F5"/>
    <w:rsid w:val="00DD3E0F"/>
    <w:rsid w:val="00DD4155"/>
    <w:rsid w:val="00DD434D"/>
    <w:rsid w:val="00DD440A"/>
    <w:rsid w:val="00DD4685"/>
    <w:rsid w:val="00DD6AA0"/>
    <w:rsid w:val="00DD7099"/>
    <w:rsid w:val="00DD7529"/>
    <w:rsid w:val="00DE127D"/>
    <w:rsid w:val="00DE1632"/>
    <w:rsid w:val="00DE1B08"/>
    <w:rsid w:val="00DE234F"/>
    <w:rsid w:val="00DE28EF"/>
    <w:rsid w:val="00DE2F7A"/>
    <w:rsid w:val="00DE3D33"/>
    <w:rsid w:val="00DE47CD"/>
    <w:rsid w:val="00DE66F5"/>
    <w:rsid w:val="00DE73CC"/>
    <w:rsid w:val="00DF0B3E"/>
    <w:rsid w:val="00DF163A"/>
    <w:rsid w:val="00DF1736"/>
    <w:rsid w:val="00DF278E"/>
    <w:rsid w:val="00DF298B"/>
    <w:rsid w:val="00DF30FA"/>
    <w:rsid w:val="00DF3348"/>
    <w:rsid w:val="00DF34CC"/>
    <w:rsid w:val="00DF3C0D"/>
    <w:rsid w:val="00DF5125"/>
    <w:rsid w:val="00DF5588"/>
    <w:rsid w:val="00DF635B"/>
    <w:rsid w:val="00DF72FC"/>
    <w:rsid w:val="00E002C8"/>
    <w:rsid w:val="00E00A5D"/>
    <w:rsid w:val="00E0229B"/>
    <w:rsid w:val="00E02B54"/>
    <w:rsid w:val="00E03208"/>
    <w:rsid w:val="00E034C6"/>
    <w:rsid w:val="00E040A5"/>
    <w:rsid w:val="00E0440A"/>
    <w:rsid w:val="00E04BCD"/>
    <w:rsid w:val="00E04E0D"/>
    <w:rsid w:val="00E06D37"/>
    <w:rsid w:val="00E072C4"/>
    <w:rsid w:val="00E075CF"/>
    <w:rsid w:val="00E078E1"/>
    <w:rsid w:val="00E105A9"/>
    <w:rsid w:val="00E10BDB"/>
    <w:rsid w:val="00E111F1"/>
    <w:rsid w:val="00E13A0E"/>
    <w:rsid w:val="00E1435A"/>
    <w:rsid w:val="00E14917"/>
    <w:rsid w:val="00E15027"/>
    <w:rsid w:val="00E15751"/>
    <w:rsid w:val="00E15CFA"/>
    <w:rsid w:val="00E1654E"/>
    <w:rsid w:val="00E17092"/>
    <w:rsid w:val="00E204DE"/>
    <w:rsid w:val="00E219B6"/>
    <w:rsid w:val="00E21B64"/>
    <w:rsid w:val="00E21EB8"/>
    <w:rsid w:val="00E24750"/>
    <w:rsid w:val="00E2568B"/>
    <w:rsid w:val="00E26A48"/>
    <w:rsid w:val="00E274B4"/>
    <w:rsid w:val="00E27C0C"/>
    <w:rsid w:val="00E27CBB"/>
    <w:rsid w:val="00E3049E"/>
    <w:rsid w:val="00E31E7C"/>
    <w:rsid w:val="00E31E8A"/>
    <w:rsid w:val="00E320AF"/>
    <w:rsid w:val="00E33DAF"/>
    <w:rsid w:val="00E4151D"/>
    <w:rsid w:val="00E416A9"/>
    <w:rsid w:val="00E41DDE"/>
    <w:rsid w:val="00E42329"/>
    <w:rsid w:val="00E4279D"/>
    <w:rsid w:val="00E432BC"/>
    <w:rsid w:val="00E432D2"/>
    <w:rsid w:val="00E432F5"/>
    <w:rsid w:val="00E45453"/>
    <w:rsid w:val="00E45A27"/>
    <w:rsid w:val="00E46580"/>
    <w:rsid w:val="00E4709B"/>
    <w:rsid w:val="00E4743C"/>
    <w:rsid w:val="00E4799F"/>
    <w:rsid w:val="00E5033F"/>
    <w:rsid w:val="00E50DB4"/>
    <w:rsid w:val="00E51C6C"/>
    <w:rsid w:val="00E524D0"/>
    <w:rsid w:val="00E528AB"/>
    <w:rsid w:val="00E52A5F"/>
    <w:rsid w:val="00E5338F"/>
    <w:rsid w:val="00E53673"/>
    <w:rsid w:val="00E55B52"/>
    <w:rsid w:val="00E56057"/>
    <w:rsid w:val="00E560C9"/>
    <w:rsid w:val="00E60960"/>
    <w:rsid w:val="00E61255"/>
    <w:rsid w:val="00E6195E"/>
    <w:rsid w:val="00E621CC"/>
    <w:rsid w:val="00E635E9"/>
    <w:rsid w:val="00E63D1A"/>
    <w:rsid w:val="00E65279"/>
    <w:rsid w:val="00E65AD6"/>
    <w:rsid w:val="00E663E9"/>
    <w:rsid w:val="00E6682E"/>
    <w:rsid w:val="00E6734D"/>
    <w:rsid w:val="00E67AB0"/>
    <w:rsid w:val="00E70E67"/>
    <w:rsid w:val="00E713C9"/>
    <w:rsid w:val="00E7214F"/>
    <w:rsid w:val="00E73ED2"/>
    <w:rsid w:val="00E75897"/>
    <w:rsid w:val="00E76110"/>
    <w:rsid w:val="00E76D28"/>
    <w:rsid w:val="00E774DB"/>
    <w:rsid w:val="00E8008A"/>
    <w:rsid w:val="00E81892"/>
    <w:rsid w:val="00E84064"/>
    <w:rsid w:val="00E848ED"/>
    <w:rsid w:val="00E84FF0"/>
    <w:rsid w:val="00E86154"/>
    <w:rsid w:val="00E8652D"/>
    <w:rsid w:val="00E8675E"/>
    <w:rsid w:val="00E90ACA"/>
    <w:rsid w:val="00E91BB9"/>
    <w:rsid w:val="00E93540"/>
    <w:rsid w:val="00E94DC8"/>
    <w:rsid w:val="00E950EF"/>
    <w:rsid w:val="00E95FD8"/>
    <w:rsid w:val="00E96B0F"/>
    <w:rsid w:val="00EA0B06"/>
    <w:rsid w:val="00EA10AA"/>
    <w:rsid w:val="00EA179B"/>
    <w:rsid w:val="00EA18F9"/>
    <w:rsid w:val="00EA34F7"/>
    <w:rsid w:val="00EA3BD5"/>
    <w:rsid w:val="00EA3D35"/>
    <w:rsid w:val="00EA4087"/>
    <w:rsid w:val="00EA527A"/>
    <w:rsid w:val="00EA5B00"/>
    <w:rsid w:val="00EA61D4"/>
    <w:rsid w:val="00EA639C"/>
    <w:rsid w:val="00EA773A"/>
    <w:rsid w:val="00EB0249"/>
    <w:rsid w:val="00EB0B96"/>
    <w:rsid w:val="00EB0F39"/>
    <w:rsid w:val="00EB1BEB"/>
    <w:rsid w:val="00EB25CF"/>
    <w:rsid w:val="00EB31B1"/>
    <w:rsid w:val="00EB3DCA"/>
    <w:rsid w:val="00EB416A"/>
    <w:rsid w:val="00EB4B23"/>
    <w:rsid w:val="00EB540B"/>
    <w:rsid w:val="00EB566D"/>
    <w:rsid w:val="00EB56A5"/>
    <w:rsid w:val="00EB6EF8"/>
    <w:rsid w:val="00EB7115"/>
    <w:rsid w:val="00EB744C"/>
    <w:rsid w:val="00EB747C"/>
    <w:rsid w:val="00EB7CBA"/>
    <w:rsid w:val="00EB7D2F"/>
    <w:rsid w:val="00EC1B3A"/>
    <w:rsid w:val="00EC1D1E"/>
    <w:rsid w:val="00EC22D0"/>
    <w:rsid w:val="00EC2CA2"/>
    <w:rsid w:val="00EC3618"/>
    <w:rsid w:val="00EC3732"/>
    <w:rsid w:val="00EC5A3A"/>
    <w:rsid w:val="00EC6D1B"/>
    <w:rsid w:val="00EC7154"/>
    <w:rsid w:val="00EC79BE"/>
    <w:rsid w:val="00ED08CC"/>
    <w:rsid w:val="00ED159F"/>
    <w:rsid w:val="00ED224D"/>
    <w:rsid w:val="00ED4874"/>
    <w:rsid w:val="00ED4DD9"/>
    <w:rsid w:val="00ED6D33"/>
    <w:rsid w:val="00ED7F5C"/>
    <w:rsid w:val="00EE1427"/>
    <w:rsid w:val="00EE17F4"/>
    <w:rsid w:val="00EE18A3"/>
    <w:rsid w:val="00EE1F2E"/>
    <w:rsid w:val="00EE3001"/>
    <w:rsid w:val="00EE3213"/>
    <w:rsid w:val="00EE3FED"/>
    <w:rsid w:val="00EE448C"/>
    <w:rsid w:val="00EE55D9"/>
    <w:rsid w:val="00EE6AC0"/>
    <w:rsid w:val="00EE7D68"/>
    <w:rsid w:val="00EF0E6B"/>
    <w:rsid w:val="00EF14CD"/>
    <w:rsid w:val="00EF2149"/>
    <w:rsid w:val="00EF3677"/>
    <w:rsid w:val="00EF38BB"/>
    <w:rsid w:val="00EF3B49"/>
    <w:rsid w:val="00EF3CD3"/>
    <w:rsid w:val="00EF472B"/>
    <w:rsid w:val="00EF4A0A"/>
    <w:rsid w:val="00EF4E82"/>
    <w:rsid w:val="00EF54EE"/>
    <w:rsid w:val="00EF6546"/>
    <w:rsid w:val="00EF7809"/>
    <w:rsid w:val="00F00D09"/>
    <w:rsid w:val="00F019EE"/>
    <w:rsid w:val="00F020B5"/>
    <w:rsid w:val="00F027B9"/>
    <w:rsid w:val="00F02BBA"/>
    <w:rsid w:val="00F04170"/>
    <w:rsid w:val="00F05EAE"/>
    <w:rsid w:val="00F0732D"/>
    <w:rsid w:val="00F10075"/>
    <w:rsid w:val="00F1059A"/>
    <w:rsid w:val="00F11A11"/>
    <w:rsid w:val="00F11A34"/>
    <w:rsid w:val="00F11AD3"/>
    <w:rsid w:val="00F12D6A"/>
    <w:rsid w:val="00F13ADA"/>
    <w:rsid w:val="00F13FDE"/>
    <w:rsid w:val="00F1423E"/>
    <w:rsid w:val="00F147CF"/>
    <w:rsid w:val="00F1577F"/>
    <w:rsid w:val="00F166CB"/>
    <w:rsid w:val="00F17BDD"/>
    <w:rsid w:val="00F20074"/>
    <w:rsid w:val="00F20B23"/>
    <w:rsid w:val="00F20B3F"/>
    <w:rsid w:val="00F226B3"/>
    <w:rsid w:val="00F2282B"/>
    <w:rsid w:val="00F23749"/>
    <w:rsid w:val="00F23DD1"/>
    <w:rsid w:val="00F245C0"/>
    <w:rsid w:val="00F252FF"/>
    <w:rsid w:val="00F2666F"/>
    <w:rsid w:val="00F27D12"/>
    <w:rsid w:val="00F30B83"/>
    <w:rsid w:val="00F3136B"/>
    <w:rsid w:val="00F31F04"/>
    <w:rsid w:val="00F344B5"/>
    <w:rsid w:val="00F34907"/>
    <w:rsid w:val="00F3540D"/>
    <w:rsid w:val="00F35D97"/>
    <w:rsid w:val="00F36E04"/>
    <w:rsid w:val="00F372D0"/>
    <w:rsid w:val="00F37516"/>
    <w:rsid w:val="00F379C6"/>
    <w:rsid w:val="00F40353"/>
    <w:rsid w:val="00F42F16"/>
    <w:rsid w:val="00F43C2B"/>
    <w:rsid w:val="00F43EC6"/>
    <w:rsid w:val="00F44519"/>
    <w:rsid w:val="00F476A0"/>
    <w:rsid w:val="00F50765"/>
    <w:rsid w:val="00F525C3"/>
    <w:rsid w:val="00F54009"/>
    <w:rsid w:val="00F56E23"/>
    <w:rsid w:val="00F60C6D"/>
    <w:rsid w:val="00F60C93"/>
    <w:rsid w:val="00F60DDA"/>
    <w:rsid w:val="00F61630"/>
    <w:rsid w:val="00F6299B"/>
    <w:rsid w:val="00F62E76"/>
    <w:rsid w:val="00F6368F"/>
    <w:rsid w:val="00F64140"/>
    <w:rsid w:val="00F64AB5"/>
    <w:rsid w:val="00F64AC1"/>
    <w:rsid w:val="00F662B7"/>
    <w:rsid w:val="00F668E9"/>
    <w:rsid w:val="00F715B9"/>
    <w:rsid w:val="00F71AB6"/>
    <w:rsid w:val="00F71F21"/>
    <w:rsid w:val="00F72AD4"/>
    <w:rsid w:val="00F73136"/>
    <w:rsid w:val="00F73885"/>
    <w:rsid w:val="00F74630"/>
    <w:rsid w:val="00F74859"/>
    <w:rsid w:val="00F74A00"/>
    <w:rsid w:val="00F75216"/>
    <w:rsid w:val="00F7537D"/>
    <w:rsid w:val="00F758BC"/>
    <w:rsid w:val="00F75E6B"/>
    <w:rsid w:val="00F75F6A"/>
    <w:rsid w:val="00F76AD9"/>
    <w:rsid w:val="00F816FA"/>
    <w:rsid w:val="00F81BC8"/>
    <w:rsid w:val="00F83F54"/>
    <w:rsid w:val="00F85CB9"/>
    <w:rsid w:val="00F86127"/>
    <w:rsid w:val="00F90078"/>
    <w:rsid w:val="00F9007D"/>
    <w:rsid w:val="00F90B9F"/>
    <w:rsid w:val="00F921C3"/>
    <w:rsid w:val="00F921FF"/>
    <w:rsid w:val="00F941FB"/>
    <w:rsid w:val="00F94C7E"/>
    <w:rsid w:val="00F95978"/>
    <w:rsid w:val="00F96045"/>
    <w:rsid w:val="00F96421"/>
    <w:rsid w:val="00F97547"/>
    <w:rsid w:val="00F97CC2"/>
    <w:rsid w:val="00FA0AFE"/>
    <w:rsid w:val="00FA1E7E"/>
    <w:rsid w:val="00FA3DA1"/>
    <w:rsid w:val="00FA4434"/>
    <w:rsid w:val="00FA4839"/>
    <w:rsid w:val="00FA5086"/>
    <w:rsid w:val="00FA5AFC"/>
    <w:rsid w:val="00FA5B8A"/>
    <w:rsid w:val="00FB0376"/>
    <w:rsid w:val="00FB1E96"/>
    <w:rsid w:val="00FB2DAC"/>
    <w:rsid w:val="00FB4C9A"/>
    <w:rsid w:val="00FB592E"/>
    <w:rsid w:val="00FB5D5D"/>
    <w:rsid w:val="00FB5EA2"/>
    <w:rsid w:val="00FB7CF0"/>
    <w:rsid w:val="00FC0180"/>
    <w:rsid w:val="00FC0AF8"/>
    <w:rsid w:val="00FC1503"/>
    <w:rsid w:val="00FC15DA"/>
    <w:rsid w:val="00FC203D"/>
    <w:rsid w:val="00FC3B4C"/>
    <w:rsid w:val="00FC4D25"/>
    <w:rsid w:val="00FC6E1D"/>
    <w:rsid w:val="00FC7017"/>
    <w:rsid w:val="00FC709A"/>
    <w:rsid w:val="00FC7D9B"/>
    <w:rsid w:val="00FD0489"/>
    <w:rsid w:val="00FD063D"/>
    <w:rsid w:val="00FD0EEA"/>
    <w:rsid w:val="00FD11B3"/>
    <w:rsid w:val="00FD13CD"/>
    <w:rsid w:val="00FD1628"/>
    <w:rsid w:val="00FD1A6C"/>
    <w:rsid w:val="00FD1A73"/>
    <w:rsid w:val="00FD1B37"/>
    <w:rsid w:val="00FD1C69"/>
    <w:rsid w:val="00FD24A3"/>
    <w:rsid w:val="00FD2B4F"/>
    <w:rsid w:val="00FD2F37"/>
    <w:rsid w:val="00FD3352"/>
    <w:rsid w:val="00FD4628"/>
    <w:rsid w:val="00FD47E0"/>
    <w:rsid w:val="00FD6301"/>
    <w:rsid w:val="00FD6464"/>
    <w:rsid w:val="00FD6683"/>
    <w:rsid w:val="00FD698E"/>
    <w:rsid w:val="00FD774C"/>
    <w:rsid w:val="00FE23D1"/>
    <w:rsid w:val="00FE26A6"/>
    <w:rsid w:val="00FE50D3"/>
    <w:rsid w:val="00FE6610"/>
    <w:rsid w:val="00FF274C"/>
    <w:rsid w:val="00FF2880"/>
    <w:rsid w:val="00FF2C7F"/>
    <w:rsid w:val="00FF42AC"/>
    <w:rsid w:val="00FF61C9"/>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5889C3-7BE1-4F64-9BEA-E7C70766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2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2129"/>
    <w:pPr>
      <w:tabs>
        <w:tab w:val="center" w:pos="4320"/>
        <w:tab w:val="right" w:pos="8640"/>
      </w:tabs>
    </w:pPr>
  </w:style>
  <w:style w:type="character" w:styleId="PageNumber">
    <w:name w:val="page number"/>
    <w:basedOn w:val="DefaultParagraphFont"/>
    <w:rsid w:val="00B82129"/>
  </w:style>
  <w:style w:type="paragraph" w:styleId="Footer">
    <w:name w:val="footer"/>
    <w:basedOn w:val="Normal"/>
    <w:rsid w:val="00B82129"/>
    <w:pPr>
      <w:tabs>
        <w:tab w:val="center" w:pos="4320"/>
        <w:tab w:val="right" w:pos="8640"/>
      </w:tabs>
    </w:pPr>
  </w:style>
  <w:style w:type="paragraph" w:styleId="DocumentMap">
    <w:name w:val="Document Map"/>
    <w:basedOn w:val="Normal"/>
    <w:semiHidden/>
    <w:rsid w:val="00CD269B"/>
    <w:pPr>
      <w:shd w:val="clear" w:color="auto" w:fill="000080"/>
    </w:pPr>
    <w:rPr>
      <w:rFonts w:ascii="Tahoma" w:hAnsi="Tahoma" w:cs="Tahoma"/>
    </w:rPr>
  </w:style>
  <w:style w:type="paragraph" w:styleId="BalloonText">
    <w:name w:val="Balloon Text"/>
    <w:basedOn w:val="Normal"/>
    <w:semiHidden/>
    <w:rsid w:val="002F548A"/>
    <w:rPr>
      <w:rFonts w:ascii="Tahoma" w:hAnsi="Tahoma" w:cs="Tahoma"/>
      <w:sz w:val="16"/>
      <w:szCs w:val="16"/>
    </w:rPr>
  </w:style>
  <w:style w:type="paragraph" w:styleId="NormalWeb">
    <w:name w:val="Normal (Web)"/>
    <w:basedOn w:val="Normal"/>
    <w:rsid w:val="007B1C5C"/>
    <w:rPr>
      <w:sz w:val="24"/>
      <w:szCs w:val="24"/>
    </w:rPr>
  </w:style>
  <w:style w:type="table" w:styleId="TableGrid">
    <w:name w:val="Table Grid"/>
    <w:basedOn w:val="TableNormal"/>
    <w:rsid w:val="00A2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C7106"/>
    <w:rPr>
      <w:sz w:val="16"/>
      <w:szCs w:val="16"/>
    </w:rPr>
  </w:style>
  <w:style w:type="paragraph" w:styleId="CommentText">
    <w:name w:val="annotation text"/>
    <w:basedOn w:val="Normal"/>
    <w:link w:val="CommentTextChar"/>
    <w:rsid w:val="006C7106"/>
  </w:style>
  <w:style w:type="character" w:customStyle="1" w:styleId="CommentTextChar">
    <w:name w:val="Comment Text Char"/>
    <w:basedOn w:val="DefaultParagraphFont"/>
    <w:link w:val="CommentText"/>
    <w:rsid w:val="006C7106"/>
  </w:style>
  <w:style w:type="paragraph" w:styleId="CommentSubject">
    <w:name w:val="annotation subject"/>
    <w:basedOn w:val="CommentText"/>
    <w:next w:val="CommentText"/>
    <w:link w:val="CommentSubjectChar"/>
    <w:rsid w:val="006C7106"/>
    <w:rPr>
      <w:b/>
      <w:bCs/>
    </w:rPr>
  </w:style>
  <w:style w:type="character" w:customStyle="1" w:styleId="CommentSubjectChar">
    <w:name w:val="Comment Subject Char"/>
    <w:link w:val="CommentSubject"/>
    <w:rsid w:val="006C7106"/>
    <w:rPr>
      <w:b/>
      <w:bCs/>
    </w:rPr>
  </w:style>
  <w:style w:type="paragraph" w:styleId="ListParagraph">
    <w:name w:val="List Paragraph"/>
    <w:basedOn w:val="Normal"/>
    <w:uiPriority w:val="34"/>
    <w:qFormat/>
    <w:rsid w:val="00B2130E"/>
    <w:pPr>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86">
      <w:bodyDiv w:val="1"/>
      <w:marLeft w:val="0"/>
      <w:marRight w:val="0"/>
      <w:marTop w:val="0"/>
      <w:marBottom w:val="0"/>
      <w:divBdr>
        <w:top w:val="none" w:sz="0" w:space="0" w:color="auto"/>
        <w:left w:val="none" w:sz="0" w:space="0" w:color="auto"/>
        <w:bottom w:val="none" w:sz="0" w:space="0" w:color="auto"/>
        <w:right w:val="none" w:sz="0" w:space="0" w:color="auto"/>
      </w:divBdr>
    </w:div>
    <w:div w:id="108163359">
      <w:bodyDiv w:val="1"/>
      <w:marLeft w:val="0"/>
      <w:marRight w:val="0"/>
      <w:marTop w:val="0"/>
      <w:marBottom w:val="0"/>
      <w:divBdr>
        <w:top w:val="none" w:sz="0" w:space="0" w:color="auto"/>
        <w:left w:val="none" w:sz="0" w:space="0" w:color="auto"/>
        <w:bottom w:val="none" w:sz="0" w:space="0" w:color="auto"/>
        <w:right w:val="none" w:sz="0" w:space="0" w:color="auto"/>
      </w:divBdr>
    </w:div>
    <w:div w:id="446655117">
      <w:bodyDiv w:val="1"/>
      <w:marLeft w:val="0"/>
      <w:marRight w:val="0"/>
      <w:marTop w:val="0"/>
      <w:marBottom w:val="0"/>
      <w:divBdr>
        <w:top w:val="none" w:sz="0" w:space="0" w:color="auto"/>
        <w:left w:val="none" w:sz="0" w:space="0" w:color="auto"/>
        <w:bottom w:val="none" w:sz="0" w:space="0" w:color="auto"/>
        <w:right w:val="none" w:sz="0" w:space="0" w:color="auto"/>
      </w:divBdr>
    </w:div>
    <w:div w:id="715394003">
      <w:bodyDiv w:val="1"/>
      <w:marLeft w:val="0"/>
      <w:marRight w:val="0"/>
      <w:marTop w:val="0"/>
      <w:marBottom w:val="0"/>
      <w:divBdr>
        <w:top w:val="none" w:sz="0" w:space="0" w:color="auto"/>
        <w:left w:val="none" w:sz="0" w:space="0" w:color="auto"/>
        <w:bottom w:val="none" w:sz="0" w:space="0" w:color="auto"/>
        <w:right w:val="none" w:sz="0" w:space="0" w:color="auto"/>
      </w:divBdr>
    </w:div>
    <w:div w:id="968781889">
      <w:bodyDiv w:val="1"/>
      <w:marLeft w:val="0"/>
      <w:marRight w:val="0"/>
      <w:marTop w:val="0"/>
      <w:marBottom w:val="0"/>
      <w:divBdr>
        <w:top w:val="none" w:sz="0" w:space="0" w:color="auto"/>
        <w:left w:val="none" w:sz="0" w:space="0" w:color="auto"/>
        <w:bottom w:val="none" w:sz="0" w:space="0" w:color="auto"/>
        <w:right w:val="none" w:sz="0" w:space="0" w:color="auto"/>
      </w:divBdr>
    </w:div>
    <w:div w:id="1051460441">
      <w:bodyDiv w:val="1"/>
      <w:marLeft w:val="0"/>
      <w:marRight w:val="0"/>
      <w:marTop w:val="0"/>
      <w:marBottom w:val="0"/>
      <w:divBdr>
        <w:top w:val="none" w:sz="0" w:space="0" w:color="auto"/>
        <w:left w:val="none" w:sz="0" w:space="0" w:color="auto"/>
        <w:bottom w:val="none" w:sz="0" w:space="0" w:color="auto"/>
        <w:right w:val="none" w:sz="0" w:space="0" w:color="auto"/>
      </w:divBdr>
    </w:div>
    <w:div w:id="1159691197">
      <w:bodyDiv w:val="1"/>
      <w:marLeft w:val="0"/>
      <w:marRight w:val="0"/>
      <w:marTop w:val="0"/>
      <w:marBottom w:val="0"/>
      <w:divBdr>
        <w:top w:val="none" w:sz="0" w:space="0" w:color="auto"/>
        <w:left w:val="none" w:sz="0" w:space="0" w:color="auto"/>
        <w:bottom w:val="none" w:sz="0" w:space="0" w:color="auto"/>
        <w:right w:val="none" w:sz="0" w:space="0" w:color="auto"/>
      </w:divBdr>
    </w:div>
    <w:div w:id="1406957784">
      <w:bodyDiv w:val="1"/>
      <w:marLeft w:val="0"/>
      <w:marRight w:val="0"/>
      <w:marTop w:val="0"/>
      <w:marBottom w:val="0"/>
      <w:divBdr>
        <w:top w:val="none" w:sz="0" w:space="0" w:color="auto"/>
        <w:left w:val="none" w:sz="0" w:space="0" w:color="auto"/>
        <w:bottom w:val="none" w:sz="0" w:space="0" w:color="auto"/>
        <w:right w:val="none" w:sz="0" w:space="0" w:color="auto"/>
      </w:divBdr>
    </w:div>
    <w:div w:id="15907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5</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MINUTES JANUARY 21, 2011</vt:lpstr>
    </vt:vector>
  </TitlesOfParts>
  <Company>LPC Board</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JANUARY 21, 2011</dc:title>
  <dc:subject/>
  <dc:creator>.</dc:creator>
  <cp:keywords/>
  <dc:description/>
  <cp:lastModifiedBy>Executive Director</cp:lastModifiedBy>
  <cp:revision>16</cp:revision>
  <cp:lastPrinted>2016-07-10T23:43:00Z</cp:lastPrinted>
  <dcterms:created xsi:type="dcterms:W3CDTF">2017-03-20T19:06:00Z</dcterms:created>
  <dcterms:modified xsi:type="dcterms:W3CDTF">2017-04-11T19:10:00Z</dcterms:modified>
</cp:coreProperties>
</file>